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CD992"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36C3B32C"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0CBD5FA7"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580B33C7"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40CE3647"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2"/>
          <w:szCs w:val="32"/>
          <w:lang w:eastAsia="ar-SA"/>
        </w:rPr>
      </w:pPr>
      <w:r w:rsidRPr="005235D5">
        <w:rPr>
          <w:rFonts w:ascii="Calibri" w:eastAsia="SimSun" w:hAnsi="Calibri" w:cs="Tahoma"/>
          <w:b/>
          <w:bCs/>
          <w:kern w:val="1"/>
          <w:sz w:val="32"/>
          <w:szCs w:val="32"/>
          <w:lang w:eastAsia="ar-SA"/>
        </w:rPr>
        <w:t>DOKUMENTACIJA O NABAVI ZA POSTUPAK JEDNOSTAVNE NABAVE</w:t>
      </w:r>
    </w:p>
    <w:p w14:paraId="42052B98" w14:textId="77777777" w:rsidR="005235D5" w:rsidRPr="005235D5" w:rsidRDefault="005235D5" w:rsidP="005235D5">
      <w:pPr>
        <w:widowControl w:val="0"/>
        <w:suppressAutoHyphens/>
        <w:spacing w:after="0" w:line="0" w:lineRule="atLeast"/>
        <w:jc w:val="center"/>
        <w:rPr>
          <w:rFonts w:ascii="Calibri" w:eastAsia="SimSun" w:hAnsi="Calibri" w:cs="Tahoma"/>
          <w:kern w:val="1"/>
          <w:lang w:eastAsia="ar-SA"/>
        </w:rPr>
      </w:pPr>
    </w:p>
    <w:p w14:paraId="5B662BFA" w14:textId="77777777" w:rsidR="005235D5" w:rsidRPr="005235D5" w:rsidRDefault="005235D5" w:rsidP="005235D5">
      <w:pPr>
        <w:widowControl w:val="0"/>
        <w:suppressAutoHyphens/>
        <w:spacing w:after="0" w:line="0" w:lineRule="atLeast"/>
        <w:jc w:val="center"/>
        <w:rPr>
          <w:rFonts w:ascii="Calibri" w:eastAsia="SimSun" w:hAnsi="Calibri" w:cs="Tahoma"/>
          <w:kern w:val="1"/>
          <w:lang w:eastAsia="ar-SA"/>
        </w:rPr>
      </w:pPr>
    </w:p>
    <w:p w14:paraId="79B1F3C7" w14:textId="77777777" w:rsidR="005235D5" w:rsidRPr="005235D5" w:rsidRDefault="005235D5" w:rsidP="005235D5">
      <w:pPr>
        <w:widowControl w:val="0"/>
        <w:suppressAutoHyphens/>
        <w:spacing w:after="0" w:line="0" w:lineRule="atLeast"/>
        <w:jc w:val="center"/>
        <w:rPr>
          <w:rFonts w:ascii="Calibri" w:eastAsia="SimSun" w:hAnsi="Calibri" w:cs="Tahoma"/>
          <w:kern w:val="1"/>
          <w:lang w:eastAsia="ar-SA"/>
        </w:rPr>
      </w:pPr>
    </w:p>
    <w:p w14:paraId="33127874" w14:textId="301C8DDB" w:rsidR="00E32060" w:rsidRDefault="00CE28D4" w:rsidP="00E32060">
      <w:pPr>
        <w:pStyle w:val="WW-Default"/>
        <w:jc w:val="center"/>
        <w:rPr>
          <w:b/>
          <w:bCs/>
          <w:sz w:val="28"/>
          <w:szCs w:val="28"/>
        </w:rPr>
      </w:pPr>
      <w:r>
        <w:rPr>
          <w:b/>
          <w:bCs/>
          <w:sz w:val="28"/>
          <w:szCs w:val="28"/>
        </w:rPr>
        <w:t>SKUPLJANJE, PRIJEVOZ I ZBRINJAVANJE BOLNIČKOG OTPADA</w:t>
      </w:r>
    </w:p>
    <w:p w14:paraId="0DB13DA1" w14:textId="77777777" w:rsidR="005235D5" w:rsidRPr="005235D5" w:rsidRDefault="005235D5" w:rsidP="005235D5">
      <w:pPr>
        <w:widowControl w:val="0"/>
        <w:suppressAutoHyphens/>
        <w:spacing w:after="0" w:line="0" w:lineRule="atLeast"/>
        <w:jc w:val="center"/>
        <w:rPr>
          <w:rFonts w:ascii="Calibri" w:eastAsia="SimSun" w:hAnsi="Calibri" w:cs="Tahoma"/>
          <w:kern w:val="1"/>
          <w:sz w:val="28"/>
          <w:szCs w:val="28"/>
          <w:lang w:eastAsia="ar-SA"/>
        </w:rPr>
      </w:pPr>
    </w:p>
    <w:p w14:paraId="63960CEC" w14:textId="2303A62C" w:rsidR="005235D5" w:rsidRPr="005235D5" w:rsidRDefault="005235D5" w:rsidP="005235D5">
      <w:pPr>
        <w:widowControl w:val="0"/>
        <w:suppressAutoHyphens/>
        <w:spacing w:after="0" w:line="0" w:lineRule="atLeast"/>
        <w:jc w:val="center"/>
        <w:rPr>
          <w:rFonts w:ascii="Calibri" w:eastAsia="SimSun" w:hAnsi="Calibri" w:cs="Tahoma"/>
          <w:kern w:val="1"/>
          <w:sz w:val="28"/>
          <w:szCs w:val="28"/>
          <w:lang w:eastAsia="ar-SA"/>
        </w:rPr>
      </w:pPr>
      <w:r w:rsidRPr="005235D5">
        <w:rPr>
          <w:rFonts w:ascii="Calibri" w:eastAsia="SimSun" w:hAnsi="Calibri" w:cs="Tahoma"/>
          <w:kern w:val="1"/>
          <w:sz w:val="24"/>
          <w:szCs w:val="24"/>
          <w:lang w:eastAsia="ar-SA"/>
        </w:rPr>
        <w:t xml:space="preserve">Evidencijski </w:t>
      </w:r>
      <w:r w:rsidRPr="005235D5">
        <w:rPr>
          <w:rFonts w:ascii="Calibri" w:eastAsia="SimSun" w:hAnsi="Calibri" w:cs="Tahoma"/>
          <w:kern w:val="1"/>
          <w:sz w:val="28"/>
          <w:szCs w:val="28"/>
          <w:lang w:eastAsia="ar-SA"/>
        </w:rPr>
        <w:t>broj nabave EJN-202</w:t>
      </w:r>
      <w:r w:rsidR="00870AB8">
        <w:rPr>
          <w:rFonts w:ascii="Calibri" w:eastAsia="SimSun" w:hAnsi="Calibri" w:cs="Tahoma"/>
          <w:kern w:val="1"/>
          <w:sz w:val="28"/>
          <w:szCs w:val="28"/>
          <w:lang w:eastAsia="ar-SA"/>
        </w:rPr>
        <w:t>4</w:t>
      </w:r>
      <w:r w:rsidRPr="005235D5">
        <w:rPr>
          <w:rFonts w:ascii="Calibri" w:eastAsia="SimSun" w:hAnsi="Calibri" w:cs="Tahoma"/>
          <w:kern w:val="1"/>
          <w:sz w:val="28"/>
          <w:szCs w:val="28"/>
          <w:lang w:eastAsia="ar-SA"/>
        </w:rPr>
        <w:t>-</w:t>
      </w:r>
      <w:r w:rsidR="00870AB8">
        <w:rPr>
          <w:rFonts w:ascii="Calibri" w:eastAsia="SimSun" w:hAnsi="Calibri" w:cs="Tahoma"/>
          <w:kern w:val="1"/>
          <w:sz w:val="28"/>
          <w:szCs w:val="28"/>
          <w:lang w:eastAsia="ar-SA"/>
        </w:rPr>
        <w:t>15</w:t>
      </w:r>
    </w:p>
    <w:p w14:paraId="0E7AA5DC" w14:textId="77777777" w:rsidR="005235D5" w:rsidRPr="005235D5" w:rsidRDefault="005235D5" w:rsidP="005235D5">
      <w:pPr>
        <w:widowControl w:val="0"/>
        <w:suppressAutoHyphens/>
        <w:spacing w:after="0" w:line="0" w:lineRule="atLeast"/>
        <w:jc w:val="center"/>
        <w:rPr>
          <w:rFonts w:ascii="Calibri" w:eastAsia="SimSun" w:hAnsi="Calibri" w:cs="Tahoma"/>
          <w:kern w:val="1"/>
          <w:lang w:eastAsia="ar-SA"/>
        </w:rPr>
      </w:pPr>
    </w:p>
    <w:p w14:paraId="1239A086"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47CFDF9D" w14:textId="77777777" w:rsidR="005235D5" w:rsidRPr="005235D5" w:rsidRDefault="005235D5" w:rsidP="005235D5">
      <w:pPr>
        <w:widowControl w:val="0"/>
        <w:suppressAutoHyphens/>
        <w:spacing w:after="0" w:line="0" w:lineRule="atLeast"/>
        <w:ind w:firstLine="709"/>
        <w:rPr>
          <w:rFonts w:ascii="Calibri" w:eastAsia="SimSun" w:hAnsi="Calibri" w:cs="Tahoma"/>
          <w:b/>
          <w:bCs/>
          <w:kern w:val="1"/>
          <w:sz w:val="24"/>
          <w:szCs w:val="24"/>
          <w:lang w:eastAsia="ar-SA"/>
        </w:rPr>
      </w:pPr>
    </w:p>
    <w:p w14:paraId="0CC266F3" w14:textId="77777777" w:rsidR="005235D5" w:rsidRPr="005235D5" w:rsidRDefault="005235D5" w:rsidP="005235D5">
      <w:pPr>
        <w:widowControl w:val="0"/>
        <w:suppressAutoHyphens/>
        <w:spacing w:after="0" w:line="0" w:lineRule="atLeast"/>
        <w:ind w:firstLine="709"/>
        <w:rPr>
          <w:rFonts w:ascii="Calibri" w:eastAsia="SimSun" w:hAnsi="Calibri" w:cs="Tahoma"/>
          <w:b/>
          <w:bCs/>
          <w:kern w:val="1"/>
          <w:sz w:val="24"/>
          <w:szCs w:val="24"/>
          <w:lang w:eastAsia="ar-SA"/>
        </w:rPr>
      </w:pPr>
    </w:p>
    <w:p w14:paraId="18F434BF" w14:textId="77777777" w:rsidR="005235D5" w:rsidRPr="005235D5" w:rsidRDefault="005235D5" w:rsidP="005235D5">
      <w:pPr>
        <w:widowControl w:val="0"/>
        <w:suppressAutoHyphens/>
        <w:spacing w:after="0" w:line="0" w:lineRule="atLeast"/>
        <w:ind w:firstLine="709"/>
        <w:rPr>
          <w:rFonts w:ascii="Calibri" w:eastAsia="SimSun" w:hAnsi="Calibri" w:cs="Tahoma"/>
          <w:b/>
          <w:bCs/>
          <w:kern w:val="1"/>
          <w:sz w:val="24"/>
          <w:szCs w:val="24"/>
          <w:lang w:eastAsia="ar-SA"/>
        </w:rPr>
      </w:pPr>
    </w:p>
    <w:p w14:paraId="6B984D44"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r w:rsidRPr="005235D5">
        <w:rPr>
          <w:rFonts w:ascii="Calibri" w:eastAsia="SimSun" w:hAnsi="Calibri" w:cs="Tahoma"/>
          <w:b/>
          <w:bCs/>
          <w:kern w:val="1"/>
          <w:sz w:val="24"/>
          <w:szCs w:val="24"/>
          <w:lang w:eastAsia="ar-SA"/>
        </w:rPr>
        <w:t>SADRŽAJ DOKUMENTACIJE O NABAVI:</w:t>
      </w:r>
    </w:p>
    <w:p w14:paraId="4CD9074A"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3CF976C7"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r w:rsidRPr="005235D5">
        <w:rPr>
          <w:rFonts w:ascii="Calibri" w:eastAsia="SimSun" w:hAnsi="Calibri" w:cs="Tahoma"/>
          <w:bCs/>
          <w:kern w:val="1"/>
          <w:sz w:val="24"/>
          <w:szCs w:val="24"/>
          <w:lang w:eastAsia="ar-SA"/>
        </w:rPr>
        <w:t>1. Opći podaci o naručitelju</w:t>
      </w:r>
    </w:p>
    <w:p w14:paraId="494E826A" w14:textId="77777777" w:rsidR="005235D5" w:rsidRDefault="005235D5" w:rsidP="005235D5">
      <w:pPr>
        <w:widowControl w:val="0"/>
        <w:suppressAutoHyphens/>
        <w:spacing w:after="0" w:line="0" w:lineRule="atLeast"/>
        <w:rPr>
          <w:rFonts w:ascii="Calibri" w:eastAsia="SimSun" w:hAnsi="Calibri" w:cs="Tahoma"/>
          <w:bCs/>
          <w:kern w:val="1"/>
          <w:sz w:val="24"/>
          <w:szCs w:val="24"/>
          <w:lang w:eastAsia="ar-SA"/>
        </w:rPr>
      </w:pPr>
      <w:r w:rsidRPr="005235D5">
        <w:rPr>
          <w:rFonts w:ascii="Calibri" w:eastAsia="SimSun" w:hAnsi="Calibri" w:cs="Tahoma"/>
          <w:bCs/>
          <w:kern w:val="1"/>
          <w:sz w:val="24"/>
          <w:szCs w:val="24"/>
          <w:lang w:eastAsia="ar-SA"/>
        </w:rPr>
        <w:t>2. Podaci o predmetu nabave</w:t>
      </w:r>
    </w:p>
    <w:p w14:paraId="16AC7B43" w14:textId="61CA16AD" w:rsidR="000F3F81" w:rsidRDefault="000F3F81" w:rsidP="005235D5">
      <w:pPr>
        <w:widowControl w:val="0"/>
        <w:suppressAutoHyphens/>
        <w:spacing w:after="0" w:line="0" w:lineRule="atLeast"/>
        <w:rPr>
          <w:rFonts w:ascii="Calibri" w:eastAsia="SimSun" w:hAnsi="Calibri" w:cs="Tahoma"/>
          <w:bCs/>
          <w:kern w:val="1"/>
          <w:sz w:val="24"/>
          <w:szCs w:val="24"/>
          <w:lang w:eastAsia="ar-SA"/>
        </w:rPr>
      </w:pPr>
      <w:r>
        <w:rPr>
          <w:rFonts w:ascii="Calibri" w:eastAsia="SimSun" w:hAnsi="Calibri" w:cs="Tahoma"/>
          <w:bCs/>
          <w:kern w:val="1"/>
          <w:sz w:val="24"/>
          <w:szCs w:val="24"/>
          <w:lang w:eastAsia="ar-SA"/>
        </w:rPr>
        <w:t xml:space="preserve">3. </w:t>
      </w:r>
      <w:r>
        <w:rPr>
          <w:bCs/>
          <w:sz w:val="24"/>
          <w:szCs w:val="24"/>
        </w:rPr>
        <w:t>Osnove isključenja gospodarskog subjekta</w:t>
      </w:r>
    </w:p>
    <w:p w14:paraId="022EA598" w14:textId="73C1D712" w:rsidR="000F3F81" w:rsidRDefault="000F3F81" w:rsidP="005235D5">
      <w:pPr>
        <w:widowControl w:val="0"/>
        <w:suppressAutoHyphens/>
        <w:spacing w:after="0" w:line="0" w:lineRule="atLeast"/>
        <w:rPr>
          <w:rFonts w:ascii="Calibri" w:eastAsia="SimSun" w:hAnsi="Calibri" w:cs="Tahoma"/>
          <w:bCs/>
          <w:kern w:val="1"/>
          <w:sz w:val="24"/>
          <w:szCs w:val="24"/>
          <w:lang w:eastAsia="ar-SA"/>
        </w:rPr>
      </w:pPr>
      <w:r>
        <w:rPr>
          <w:rFonts w:ascii="Calibri" w:eastAsia="SimSun" w:hAnsi="Calibri" w:cs="Tahoma"/>
          <w:bCs/>
          <w:kern w:val="1"/>
          <w:sz w:val="24"/>
          <w:szCs w:val="24"/>
          <w:lang w:eastAsia="ar-SA"/>
        </w:rPr>
        <w:t>4. Kriterij za odabir gospodarskog subjekta (uvjeti sposobnosti)</w:t>
      </w:r>
    </w:p>
    <w:p w14:paraId="3EF23961" w14:textId="2BF6869E" w:rsidR="005235D5" w:rsidRPr="005235D5" w:rsidRDefault="000F3F81" w:rsidP="005235D5">
      <w:pPr>
        <w:widowControl w:val="0"/>
        <w:suppressAutoHyphens/>
        <w:spacing w:after="0" w:line="0" w:lineRule="atLeast"/>
        <w:rPr>
          <w:rFonts w:ascii="Calibri" w:eastAsia="SimSun" w:hAnsi="Calibri" w:cs="Tahoma"/>
          <w:bCs/>
          <w:kern w:val="1"/>
          <w:sz w:val="24"/>
          <w:szCs w:val="24"/>
          <w:lang w:eastAsia="ar-SA"/>
        </w:rPr>
      </w:pPr>
      <w:r>
        <w:rPr>
          <w:rFonts w:ascii="Calibri" w:eastAsia="SimSun" w:hAnsi="Calibri" w:cs="Tahoma"/>
          <w:bCs/>
          <w:kern w:val="1"/>
          <w:sz w:val="24"/>
          <w:szCs w:val="24"/>
          <w:lang w:eastAsia="ar-SA"/>
        </w:rPr>
        <w:t>5</w:t>
      </w:r>
      <w:r w:rsidR="005235D5" w:rsidRPr="005235D5">
        <w:rPr>
          <w:rFonts w:ascii="Calibri" w:eastAsia="SimSun" w:hAnsi="Calibri" w:cs="Tahoma"/>
          <w:bCs/>
          <w:kern w:val="1"/>
          <w:sz w:val="24"/>
          <w:szCs w:val="24"/>
          <w:lang w:eastAsia="ar-SA"/>
        </w:rPr>
        <w:t>. Podaci o ponudi</w:t>
      </w:r>
    </w:p>
    <w:p w14:paraId="6D901B72"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p>
    <w:p w14:paraId="4C79E31E" w14:textId="77777777" w:rsidR="005235D5" w:rsidRDefault="005235D5" w:rsidP="005235D5">
      <w:pPr>
        <w:widowControl w:val="0"/>
        <w:suppressAutoHyphens/>
        <w:spacing w:after="0" w:line="0" w:lineRule="atLeast"/>
        <w:rPr>
          <w:rFonts w:ascii="Calibri" w:eastAsia="SimSun" w:hAnsi="Calibri" w:cs="Tahoma"/>
          <w:bCs/>
          <w:kern w:val="1"/>
          <w:sz w:val="24"/>
          <w:szCs w:val="24"/>
          <w:lang w:eastAsia="ar-SA"/>
        </w:rPr>
      </w:pPr>
    </w:p>
    <w:p w14:paraId="182229AA" w14:textId="77777777" w:rsidR="000F3F81" w:rsidRPr="005235D5" w:rsidRDefault="000F3F81" w:rsidP="005235D5">
      <w:pPr>
        <w:widowControl w:val="0"/>
        <w:suppressAutoHyphens/>
        <w:spacing w:after="0" w:line="0" w:lineRule="atLeast"/>
        <w:rPr>
          <w:rFonts w:ascii="Calibri" w:eastAsia="SimSun" w:hAnsi="Calibri" w:cs="Tahoma"/>
          <w:bCs/>
          <w:kern w:val="1"/>
          <w:sz w:val="24"/>
          <w:szCs w:val="24"/>
          <w:lang w:eastAsia="ar-SA"/>
        </w:rPr>
      </w:pPr>
    </w:p>
    <w:p w14:paraId="7B0AD5BA"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69B64CFC"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r w:rsidRPr="005235D5">
        <w:rPr>
          <w:rFonts w:ascii="Calibri" w:eastAsia="SimSun" w:hAnsi="Calibri" w:cs="Tahoma"/>
          <w:b/>
          <w:bCs/>
          <w:kern w:val="1"/>
          <w:sz w:val="24"/>
          <w:szCs w:val="24"/>
          <w:lang w:eastAsia="ar-SA"/>
        </w:rPr>
        <w:t>Prilog:</w:t>
      </w:r>
    </w:p>
    <w:p w14:paraId="11B448AD"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r w:rsidRPr="005235D5">
        <w:rPr>
          <w:rFonts w:ascii="Calibri" w:eastAsia="SimSun" w:hAnsi="Calibri" w:cs="Tahoma"/>
          <w:bCs/>
          <w:kern w:val="1"/>
          <w:sz w:val="24"/>
          <w:szCs w:val="24"/>
          <w:lang w:eastAsia="ar-SA"/>
        </w:rPr>
        <w:t>Troškovnik</w:t>
      </w:r>
    </w:p>
    <w:p w14:paraId="4C54C241" w14:textId="77777777" w:rsidR="005235D5" w:rsidRDefault="005235D5" w:rsidP="005235D5">
      <w:pPr>
        <w:widowControl w:val="0"/>
        <w:suppressAutoHyphens/>
        <w:spacing w:after="0" w:line="0" w:lineRule="atLeast"/>
        <w:rPr>
          <w:rFonts w:ascii="Calibri" w:eastAsia="SimSun" w:hAnsi="Calibri" w:cs="Tahoma"/>
          <w:bCs/>
          <w:kern w:val="1"/>
          <w:sz w:val="24"/>
          <w:szCs w:val="24"/>
          <w:lang w:eastAsia="ar-SA"/>
        </w:rPr>
      </w:pPr>
      <w:r w:rsidRPr="005235D5">
        <w:rPr>
          <w:rFonts w:ascii="Calibri" w:eastAsia="SimSun" w:hAnsi="Calibri" w:cs="Tahoma"/>
          <w:bCs/>
          <w:kern w:val="1"/>
          <w:sz w:val="24"/>
          <w:szCs w:val="24"/>
          <w:lang w:eastAsia="ar-SA"/>
        </w:rPr>
        <w:t>Ponudbeni list (obrazac 1)</w:t>
      </w:r>
    </w:p>
    <w:p w14:paraId="6E4371C1" w14:textId="2886536A" w:rsidR="000F3F81" w:rsidRPr="005235D5" w:rsidRDefault="000F3F81" w:rsidP="005235D5">
      <w:pPr>
        <w:widowControl w:val="0"/>
        <w:suppressAutoHyphens/>
        <w:spacing w:after="0" w:line="0" w:lineRule="atLeast"/>
        <w:rPr>
          <w:rFonts w:ascii="Calibri" w:eastAsia="SimSun" w:hAnsi="Calibri" w:cs="Tahoma"/>
          <w:bCs/>
          <w:kern w:val="1"/>
          <w:sz w:val="24"/>
          <w:szCs w:val="24"/>
          <w:lang w:eastAsia="ar-SA"/>
        </w:rPr>
      </w:pPr>
      <w:r>
        <w:rPr>
          <w:rFonts w:ascii="Calibri" w:eastAsia="SimSun" w:hAnsi="Calibri" w:cs="Tahoma"/>
          <w:bCs/>
          <w:kern w:val="1"/>
          <w:sz w:val="24"/>
          <w:szCs w:val="24"/>
          <w:lang w:eastAsia="ar-SA"/>
        </w:rPr>
        <w:t>Izjava o nekažnjavanju</w:t>
      </w:r>
      <w:r w:rsidR="00655873">
        <w:rPr>
          <w:rFonts w:ascii="Calibri" w:eastAsia="SimSun" w:hAnsi="Calibri" w:cs="Tahoma"/>
          <w:bCs/>
          <w:kern w:val="1"/>
          <w:sz w:val="24"/>
          <w:szCs w:val="24"/>
          <w:lang w:eastAsia="ar-SA"/>
        </w:rPr>
        <w:t xml:space="preserve"> (obrazac 2)</w:t>
      </w:r>
    </w:p>
    <w:p w14:paraId="0CF09BE7" w14:textId="77777777" w:rsidR="005235D5" w:rsidRDefault="005235D5" w:rsidP="005235D5">
      <w:pPr>
        <w:widowControl w:val="0"/>
        <w:suppressAutoHyphens/>
        <w:spacing w:after="0" w:line="0" w:lineRule="atLeast"/>
        <w:ind w:left="720"/>
        <w:rPr>
          <w:rFonts w:ascii="Calibri" w:eastAsia="SimSun" w:hAnsi="Calibri" w:cs="Tahoma"/>
          <w:bCs/>
          <w:kern w:val="1"/>
          <w:sz w:val="24"/>
          <w:szCs w:val="24"/>
          <w:lang w:eastAsia="ar-SA"/>
        </w:rPr>
      </w:pPr>
    </w:p>
    <w:p w14:paraId="4289244C" w14:textId="77777777" w:rsidR="00966909" w:rsidRPr="005235D5" w:rsidRDefault="00966909" w:rsidP="005235D5">
      <w:pPr>
        <w:widowControl w:val="0"/>
        <w:suppressAutoHyphens/>
        <w:spacing w:after="0" w:line="0" w:lineRule="atLeast"/>
        <w:ind w:left="720"/>
        <w:rPr>
          <w:rFonts w:ascii="Calibri" w:eastAsia="SimSun" w:hAnsi="Calibri" w:cs="Tahoma"/>
          <w:bCs/>
          <w:kern w:val="1"/>
          <w:sz w:val="24"/>
          <w:szCs w:val="24"/>
          <w:lang w:eastAsia="ar-SA"/>
        </w:rPr>
      </w:pPr>
    </w:p>
    <w:p w14:paraId="05999CCD"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p>
    <w:p w14:paraId="71211A91"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p>
    <w:p w14:paraId="1E05326D" w14:textId="77777777" w:rsidR="005235D5" w:rsidRPr="005235D5" w:rsidRDefault="005235D5" w:rsidP="005235D5">
      <w:pPr>
        <w:spacing w:after="200" w:line="276" w:lineRule="auto"/>
        <w:rPr>
          <w:rFonts w:eastAsiaTheme="minorEastAsia"/>
          <w:b/>
          <w:sz w:val="24"/>
          <w:lang w:eastAsia="hr-HR"/>
        </w:rPr>
      </w:pPr>
    </w:p>
    <w:p w14:paraId="486C3BEA" w14:textId="77777777" w:rsidR="005235D5" w:rsidRPr="005235D5" w:rsidRDefault="005235D5" w:rsidP="005235D5">
      <w:pPr>
        <w:spacing w:after="200" w:line="276" w:lineRule="auto"/>
        <w:rPr>
          <w:rFonts w:eastAsiaTheme="minorEastAsia"/>
          <w:b/>
          <w:sz w:val="24"/>
          <w:lang w:eastAsia="hr-HR"/>
        </w:rPr>
      </w:pPr>
    </w:p>
    <w:p w14:paraId="7B43624F" w14:textId="77777777" w:rsidR="005235D5" w:rsidRPr="005235D5" w:rsidRDefault="005235D5" w:rsidP="005235D5">
      <w:pPr>
        <w:spacing w:after="200" w:line="276" w:lineRule="auto"/>
        <w:rPr>
          <w:rFonts w:eastAsiaTheme="minorEastAsia"/>
          <w:b/>
          <w:sz w:val="24"/>
          <w:lang w:eastAsia="hr-HR"/>
        </w:rPr>
      </w:pPr>
    </w:p>
    <w:p w14:paraId="631F7CE3" w14:textId="7E6471B9" w:rsidR="005235D5" w:rsidRPr="005235D5" w:rsidRDefault="005235D5" w:rsidP="005235D5">
      <w:pPr>
        <w:widowControl w:val="0"/>
        <w:suppressAutoHyphens/>
        <w:spacing w:after="0" w:line="0" w:lineRule="atLeast"/>
        <w:jc w:val="center"/>
        <w:rPr>
          <w:rFonts w:ascii="Calibri" w:eastAsia="SimSun" w:hAnsi="Calibri" w:cs="Tahoma"/>
          <w:kern w:val="1"/>
          <w:sz w:val="20"/>
          <w:lang w:eastAsia="ar-SA"/>
        </w:rPr>
      </w:pPr>
      <w:r w:rsidRPr="005235D5">
        <w:rPr>
          <w:rFonts w:ascii="Calibri" w:eastAsia="SimSun" w:hAnsi="Calibri" w:cs="Tahoma"/>
          <w:bCs/>
          <w:kern w:val="1"/>
          <w:sz w:val="24"/>
          <w:szCs w:val="28"/>
          <w:lang w:eastAsia="ar-SA"/>
        </w:rPr>
        <w:t xml:space="preserve">Zagreb, </w:t>
      </w:r>
      <w:r w:rsidR="00B86DAD">
        <w:rPr>
          <w:rFonts w:ascii="Calibri" w:eastAsia="SimSun" w:hAnsi="Calibri" w:cs="Tahoma"/>
          <w:bCs/>
          <w:kern w:val="1"/>
          <w:sz w:val="24"/>
          <w:szCs w:val="28"/>
          <w:lang w:eastAsia="ar-SA"/>
        </w:rPr>
        <w:t xml:space="preserve">studeni </w:t>
      </w:r>
      <w:r w:rsidRPr="005235D5">
        <w:rPr>
          <w:rFonts w:ascii="Calibri" w:eastAsia="SimSun" w:hAnsi="Calibri" w:cs="Tahoma"/>
          <w:bCs/>
          <w:kern w:val="1"/>
          <w:sz w:val="24"/>
          <w:szCs w:val="28"/>
          <w:lang w:eastAsia="ar-SA"/>
        </w:rPr>
        <w:t>202</w:t>
      </w:r>
      <w:r w:rsidR="00870AB8">
        <w:rPr>
          <w:rFonts w:ascii="Calibri" w:eastAsia="SimSun" w:hAnsi="Calibri" w:cs="Tahoma"/>
          <w:bCs/>
          <w:kern w:val="1"/>
          <w:sz w:val="24"/>
          <w:szCs w:val="28"/>
          <w:lang w:eastAsia="ar-SA"/>
        </w:rPr>
        <w:t>4</w:t>
      </w:r>
      <w:r w:rsidRPr="005235D5">
        <w:rPr>
          <w:rFonts w:ascii="Calibri" w:eastAsia="SimSun" w:hAnsi="Calibri" w:cs="Tahoma"/>
          <w:bCs/>
          <w:kern w:val="1"/>
          <w:sz w:val="24"/>
          <w:szCs w:val="28"/>
          <w:lang w:eastAsia="ar-SA"/>
        </w:rPr>
        <w:t>.</w:t>
      </w:r>
    </w:p>
    <w:p w14:paraId="4A070AF9" w14:textId="77777777" w:rsidR="005235D5" w:rsidRPr="005235D5" w:rsidRDefault="005235D5" w:rsidP="005235D5">
      <w:pPr>
        <w:spacing w:after="200" w:line="276" w:lineRule="auto"/>
        <w:rPr>
          <w:rFonts w:eastAsiaTheme="minorEastAsia"/>
          <w:b/>
          <w:sz w:val="24"/>
          <w:lang w:eastAsia="hr-HR"/>
        </w:rPr>
      </w:pPr>
    </w:p>
    <w:p w14:paraId="0B3CCBA0"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365C7272"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01E8CE9E" w14:textId="77777777" w:rsidR="008B7066" w:rsidRDefault="008B7066" w:rsidP="005235D5">
      <w:pPr>
        <w:spacing w:after="0" w:line="240" w:lineRule="auto"/>
        <w:jc w:val="both"/>
        <w:rPr>
          <w:rFonts w:ascii="Calibri" w:eastAsia="Batang" w:hAnsi="Calibri" w:cs="Calibri"/>
          <w:color w:val="000000"/>
          <w:lang w:eastAsia="ko-KR"/>
        </w:rPr>
      </w:pPr>
    </w:p>
    <w:p w14:paraId="6F3A4469" w14:textId="77777777" w:rsidR="008B7066" w:rsidRDefault="008B7066" w:rsidP="005235D5">
      <w:pPr>
        <w:spacing w:after="0" w:line="240" w:lineRule="auto"/>
        <w:jc w:val="both"/>
        <w:rPr>
          <w:rFonts w:ascii="Calibri" w:eastAsia="Batang" w:hAnsi="Calibri" w:cs="Calibri"/>
          <w:color w:val="000000"/>
          <w:lang w:eastAsia="ko-KR"/>
        </w:rPr>
      </w:pPr>
    </w:p>
    <w:p w14:paraId="0A81FA48" w14:textId="5B4B34ED"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Sukladno čl.12.st.1. t.1. Zakona o javnoj nabavi (NN 120/16 i 114/22) za godišnju procjenjenu vrijednost  nabave  manju od 26.540,00 eura za robu i usluge, odnosno 66.360,00 eura za radove bez PDV-a, naručitelj nije obvezan provoditi postupke javne nabave propisane Zakonom o javnoj nabavi. Postupak se provodi sukladno Pravilniku o provođenju postupaka jednostavne nabave. </w:t>
      </w:r>
    </w:p>
    <w:p w14:paraId="376B4F55" w14:textId="77777777" w:rsidR="005235D5" w:rsidRPr="005235D5" w:rsidRDefault="005235D5" w:rsidP="005235D5">
      <w:pPr>
        <w:spacing w:after="0" w:line="240" w:lineRule="auto"/>
        <w:rPr>
          <w:rFonts w:ascii="Calibri" w:eastAsia="Batang" w:hAnsi="Calibri" w:cs="Calibri"/>
          <w:color w:val="000000"/>
          <w:lang w:eastAsia="ko-KR"/>
        </w:rPr>
      </w:pPr>
    </w:p>
    <w:p w14:paraId="2ACF4C0B" w14:textId="77777777" w:rsidR="005235D5" w:rsidRPr="005235D5" w:rsidRDefault="005235D5" w:rsidP="005235D5">
      <w:pPr>
        <w:spacing w:after="0" w:line="240" w:lineRule="auto"/>
        <w:rPr>
          <w:rFonts w:ascii="Calibri" w:eastAsia="Batang" w:hAnsi="Calibri" w:cs="Calibri"/>
          <w:color w:val="000000"/>
          <w:lang w:eastAsia="ko-KR"/>
        </w:rPr>
      </w:pPr>
      <w:r w:rsidRPr="005235D5">
        <w:rPr>
          <w:rFonts w:ascii="Calibri" w:eastAsia="Batang" w:hAnsi="Calibri" w:cs="Calibri"/>
          <w:color w:val="000000"/>
          <w:lang w:eastAsia="ko-KR"/>
        </w:rPr>
        <w:t xml:space="preserve">Pravilnik o provođenju postupka jednostavne nabave objavljen je na web stranici: www.pulmologija.hr  </w:t>
      </w:r>
    </w:p>
    <w:p w14:paraId="6DA50581" w14:textId="77777777" w:rsidR="005235D5" w:rsidRPr="005235D5" w:rsidRDefault="005235D5" w:rsidP="005235D5">
      <w:pPr>
        <w:spacing w:after="0" w:line="240" w:lineRule="auto"/>
        <w:rPr>
          <w:rFonts w:ascii="Calibri" w:eastAsiaTheme="minorEastAsia" w:hAnsi="Calibri" w:cs="Calibri"/>
          <w:b/>
          <w:sz w:val="24"/>
          <w:lang w:eastAsia="hr-HR"/>
        </w:rPr>
      </w:pPr>
    </w:p>
    <w:p w14:paraId="6ED118F3" w14:textId="77777777" w:rsidR="005235D5" w:rsidRPr="005235D5" w:rsidRDefault="005235D5" w:rsidP="005235D5">
      <w:pPr>
        <w:spacing w:after="200" w:line="276" w:lineRule="auto"/>
        <w:rPr>
          <w:rFonts w:eastAsiaTheme="minorEastAsia"/>
          <w:lang w:eastAsia="hr-HR"/>
        </w:rPr>
      </w:pPr>
      <w:r w:rsidRPr="005235D5">
        <w:rPr>
          <w:rFonts w:eastAsiaTheme="minorEastAsia"/>
          <w:b/>
          <w:sz w:val="24"/>
          <w:lang w:eastAsia="hr-HR"/>
        </w:rPr>
        <w:t xml:space="preserve">1. OPĆI PODACI O NARUČITELJU: </w:t>
      </w:r>
    </w:p>
    <w:p w14:paraId="66B7227A" w14:textId="77777777" w:rsidR="005235D5" w:rsidRPr="005235D5" w:rsidRDefault="005235D5" w:rsidP="005235D5">
      <w:pPr>
        <w:spacing w:after="0" w:line="240" w:lineRule="auto"/>
        <w:rPr>
          <w:rFonts w:ascii="Calibri" w:eastAsiaTheme="minorEastAsia" w:hAnsi="Calibri" w:cs="Calibri"/>
          <w:b/>
          <w:lang w:eastAsia="hr-HR"/>
        </w:rPr>
      </w:pPr>
      <w:r w:rsidRPr="005235D5">
        <w:rPr>
          <w:rFonts w:ascii="Calibri" w:eastAsiaTheme="minorEastAsia" w:hAnsi="Calibri" w:cs="Calibri"/>
          <w:lang w:eastAsia="hr-HR"/>
        </w:rPr>
        <w:t>Naziv i sjedište naručitelja: Specijalna bolnica za plućne bolesti, Rockefellerova 3, Zagreb</w:t>
      </w:r>
    </w:p>
    <w:p w14:paraId="1AB29A6F" w14:textId="77777777" w:rsidR="005235D5" w:rsidRPr="005235D5" w:rsidRDefault="005235D5" w:rsidP="005235D5">
      <w:pPr>
        <w:widowControl w:val="0"/>
        <w:suppressAutoHyphens/>
        <w:spacing w:after="0" w:line="240" w:lineRule="auto"/>
        <w:rPr>
          <w:rFonts w:ascii="Calibri" w:eastAsia="SimSun" w:hAnsi="Calibri" w:cs="Calibri"/>
          <w:kern w:val="1"/>
          <w:lang w:eastAsia="ar-SA"/>
        </w:rPr>
      </w:pPr>
      <w:r w:rsidRPr="005235D5">
        <w:rPr>
          <w:rFonts w:ascii="Calibri" w:eastAsia="SimSun" w:hAnsi="Calibri" w:cs="Calibri"/>
          <w:kern w:val="1"/>
          <w:lang w:eastAsia="ar-SA"/>
        </w:rPr>
        <w:t xml:space="preserve">OIB:    75982310877                       </w:t>
      </w:r>
    </w:p>
    <w:p w14:paraId="50DB4E51" w14:textId="77777777" w:rsidR="005235D5" w:rsidRPr="005235D5" w:rsidRDefault="005235D5" w:rsidP="005235D5">
      <w:pPr>
        <w:widowControl w:val="0"/>
        <w:suppressAutoHyphens/>
        <w:spacing w:after="0" w:line="0" w:lineRule="atLeast"/>
        <w:rPr>
          <w:rFonts w:ascii="Calibri" w:eastAsia="SimSun" w:hAnsi="Calibri" w:cs="Calibri"/>
          <w:kern w:val="1"/>
          <w:lang w:eastAsia="ar-SA"/>
        </w:rPr>
      </w:pPr>
      <w:r w:rsidRPr="005235D5">
        <w:rPr>
          <w:rFonts w:ascii="Calibri" w:eastAsia="SimSun" w:hAnsi="Calibri" w:cs="Calibri"/>
          <w:kern w:val="1"/>
          <w:lang w:eastAsia="ar-SA"/>
        </w:rPr>
        <w:t>Telefon: 01/4684-400</w:t>
      </w:r>
      <w:r w:rsidRPr="005235D5">
        <w:rPr>
          <w:rFonts w:ascii="Calibri" w:eastAsia="SimSun" w:hAnsi="Calibri" w:cs="Calibri"/>
          <w:kern w:val="1"/>
          <w:lang w:eastAsia="ar-SA"/>
        </w:rPr>
        <w:tab/>
        <w:t xml:space="preserve"> Fax: 01/4612-247</w:t>
      </w:r>
    </w:p>
    <w:p w14:paraId="085869E6" w14:textId="2D8F447C" w:rsidR="005235D5" w:rsidRPr="005235D5" w:rsidRDefault="005235D5" w:rsidP="005235D5">
      <w:pPr>
        <w:widowControl w:val="0"/>
        <w:suppressAutoHyphens/>
        <w:spacing w:after="0" w:line="0" w:lineRule="atLeast"/>
        <w:rPr>
          <w:rFonts w:ascii="Calibri" w:eastAsia="SimSun" w:hAnsi="Calibri" w:cs="Calibri"/>
          <w:b/>
          <w:bCs/>
          <w:kern w:val="1"/>
          <w:lang w:eastAsia="ar-SA"/>
        </w:rPr>
      </w:pPr>
      <w:r w:rsidRPr="005235D5">
        <w:rPr>
          <w:rFonts w:ascii="Calibri" w:eastAsia="SimSun" w:hAnsi="Calibri" w:cs="Calibri"/>
          <w:kern w:val="1"/>
          <w:lang w:eastAsia="ar-SA"/>
        </w:rPr>
        <w:t>Internetska adresa:    www.pulmologija.hr</w:t>
      </w:r>
      <w:r w:rsidRPr="005235D5">
        <w:rPr>
          <w:rFonts w:ascii="Calibri" w:eastAsia="SimSun" w:hAnsi="Calibri" w:cs="Calibri"/>
          <w:kern w:val="1"/>
          <w:lang w:eastAsia="ar-SA"/>
        </w:rPr>
        <w:br/>
        <w:t xml:space="preserve">Odgovorna osoba naručitelja: </w:t>
      </w:r>
      <w:r w:rsidR="006741E8" w:rsidRPr="006741E8">
        <w:rPr>
          <w:rFonts w:ascii="Calibri" w:eastAsia="SimSun" w:hAnsi="Calibri" w:cs="Calibri"/>
          <w:kern w:val="1"/>
          <w:lang w:eastAsia="ar-SA"/>
        </w:rPr>
        <w:t>Ravnateljica Prim.dr.sc. Ana Šoštarić Zadro</w:t>
      </w:r>
    </w:p>
    <w:p w14:paraId="42E34252" w14:textId="0A142280" w:rsidR="005235D5" w:rsidRPr="005235D5" w:rsidRDefault="005235D5" w:rsidP="005235D5">
      <w:pPr>
        <w:widowControl w:val="0"/>
        <w:suppressAutoHyphens/>
        <w:spacing w:after="0" w:line="0" w:lineRule="atLeast"/>
        <w:rPr>
          <w:rFonts w:ascii="Calibri" w:eastAsia="SimSun" w:hAnsi="Calibri" w:cs="Tahoma"/>
          <w:color w:val="00000A"/>
          <w:kern w:val="1"/>
          <w:lang w:eastAsia="ar-SA"/>
        </w:rPr>
      </w:pPr>
      <w:r w:rsidRPr="005235D5">
        <w:rPr>
          <w:rFonts w:ascii="Calibri" w:eastAsia="SimSun" w:hAnsi="Calibri" w:cs="Tahoma"/>
          <w:b/>
          <w:bCs/>
          <w:kern w:val="1"/>
          <w:lang w:eastAsia="ar-SA"/>
        </w:rPr>
        <w:br/>
      </w:r>
      <w:r w:rsidRPr="005235D5">
        <w:rPr>
          <w:rFonts w:ascii="Calibri" w:eastAsia="SimSun" w:hAnsi="Calibri" w:cs="Tahoma"/>
          <w:b/>
          <w:bCs/>
          <w:kern w:val="1"/>
          <w:sz w:val="24"/>
          <w:szCs w:val="24"/>
          <w:lang w:eastAsia="ar-SA"/>
        </w:rPr>
        <w:t>Kontakt osoba</w:t>
      </w:r>
      <w:r w:rsidRPr="005235D5">
        <w:rPr>
          <w:rFonts w:ascii="Calibri" w:eastAsia="SimSun" w:hAnsi="Calibri" w:cs="Tahoma"/>
          <w:b/>
          <w:bCs/>
          <w:kern w:val="1"/>
          <w:lang w:eastAsia="ar-SA"/>
        </w:rPr>
        <w:t>:</w:t>
      </w:r>
      <w:r w:rsidRPr="005235D5">
        <w:rPr>
          <w:rFonts w:ascii="Calibri" w:eastAsia="SimSun" w:hAnsi="Calibri" w:cs="Tahoma"/>
          <w:kern w:val="1"/>
          <w:lang w:eastAsia="ar-SA"/>
        </w:rPr>
        <w:t xml:space="preserve"> </w:t>
      </w:r>
      <w:r w:rsidR="00B86DAD">
        <w:rPr>
          <w:rFonts w:ascii="Calibri" w:eastAsia="SimSun" w:hAnsi="Calibri" w:cs="Tahoma"/>
          <w:kern w:val="1"/>
          <w:lang w:eastAsia="ar-SA"/>
        </w:rPr>
        <w:t xml:space="preserve">Ana </w:t>
      </w:r>
      <w:r w:rsidR="00BA0ECE">
        <w:rPr>
          <w:rFonts w:ascii="Calibri" w:eastAsia="SimSun" w:hAnsi="Calibri" w:cs="Tahoma"/>
          <w:kern w:val="1"/>
          <w:lang w:eastAsia="ar-SA"/>
        </w:rPr>
        <w:t>k</w:t>
      </w:r>
      <w:r w:rsidR="00B86DAD">
        <w:rPr>
          <w:rFonts w:ascii="Calibri" w:eastAsia="SimSun" w:hAnsi="Calibri" w:cs="Tahoma"/>
          <w:kern w:val="1"/>
          <w:lang w:eastAsia="ar-SA"/>
        </w:rPr>
        <w:t>ostić Peričić</w:t>
      </w:r>
      <w:r w:rsidRPr="005235D5">
        <w:rPr>
          <w:rFonts w:ascii="Calibri" w:eastAsia="SimSun" w:hAnsi="Calibri" w:cs="Tahoma"/>
          <w:kern w:val="1"/>
          <w:lang w:eastAsia="ar-SA"/>
        </w:rPr>
        <w:t>, tel: 01/5561-880</w:t>
      </w:r>
    </w:p>
    <w:p w14:paraId="01041ACB" w14:textId="77777777" w:rsidR="00870AB8" w:rsidRDefault="005235D5" w:rsidP="00870AB8">
      <w:pPr>
        <w:rPr>
          <w:highlight w:val="yellow"/>
        </w:rPr>
      </w:pPr>
      <w:r w:rsidRPr="005235D5">
        <w:rPr>
          <w:rFonts w:ascii="Calibri" w:eastAsia="SimSun" w:hAnsi="Calibri" w:cs="Tahoma"/>
          <w:color w:val="00000A"/>
          <w:kern w:val="1"/>
          <w:lang w:eastAsia="ar-SA"/>
        </w:rPr>
        <w:t xml:space="preserve">Adresa elektroničke pošte: </w:t>
      </w:r>
      <w:hyperlink r:id="rId7" w:history="1">
        <w:r w:rsidR="00870AB8" w:rsidRPr="002871A6">
          <w:rPr>
            <w:rStyle w:val="Hiperveza"/>
            <w:rFonts w:eastAsia="SimSun" w:cs="Tahoma"/>
            <w:kern w:val="1"/>
            <w:lang w:eastAsia="ar-SA"/>
          </w:rPr>
          <w:t>javna-nabava@pulmologija.hr</w:t>
        </w:r>
      </w:hyperlink>
    </w:p>
    <w:p w14:paraId="362EB6A7" w14:textId="77777777" w:rsidR="005235D5" w:rsidRPr="005235D5" w:rsidRDefault="005235D5" w:rsidP="005235D5">
      <w:pPr>
        <w:widowControl w:val="0"/>
        <w:suppressAutoHyphens/>
        <w:spacing w:after="0" w:line="0" w:lineRule="atLeast"/>
        <w:jc w:val="both"/>
        <w:rPr>
          <w:rFonts w:ascii="Calibri" w:eastAsia="SimSun" w:hAnsi="Calibri" w:cs="Tahoma"/>
          <w:kern w:val="1"/>
          <w:lang w:eastAsia="ar-SA"/>
        </w:rPr>
      </w:pPr>
      <w:r w:rsidRPr="005235D5">
        <w:rPr>
          <w:rFonts w:ascii="Calibri" w:eastAsia="SimSun" w:hAnsi="Calibri" w:cs="Tahoma"/>
          <w:kern w:val="1"/>
          <w:lang w:eastAsia="ar-SA"/>
        </w:rPr>
        <w:t>Naručitelji i gospodarski subjekti komuniciraju i razmjenjuju podatke elektroničkim sredstvima komunikacije. Gospodarski subjekti mogu za vrijeme roka za dostavu ponuda zahtijevati objašnjenja i izmjene vezane uz dokumentaciju o nabavi, a javni naručitelj dužan je odgovor staviti na raspolaganje na isti način na koji je dostupna i osnovna dokumentacija o nabavi, bez navođenja podataka o podnositelju zahtjeva.</w:t>
      </w:r>
    </w:p>
    <w:p w14:paraId="3921E8B4" w14:textId="77777777" w:rsidR="005235D5" w:rsidRPr="005235D5" w:rsidRDefault="005235D5" w:rsidP="005235D5">
      <w:pPr>
        <w:overflowPunct w:val="0"/>
        <w:autoSpaceDE w:val="0"/>
        <w:autoSpaceDN w:val="0"/>
        <w:adjustRightInd w:val="0"/>
        <w:spacing w:after="0" w:line="240" w:lineRule="auto"/>
        <w:jc w:val="both"/>
        <w:textAlignment w:val="baseline"/>
        <w:rPr>
          <w:rFonts w:ascii="Calibri" w:eastAsia="Batang" w:hAnsi="Calibri" w:cs="Calibri"/>
          <w:b/>
          <w:bCs/>
          <w:color w:val="000000"/>
          <w:sz w:val="24"/>
          <w:szCs w:val="24"/>
          <w:lang w:eastAsia="ko-KR"/>
        </w:rPr>
      </w:pPr>
    </w:p>
    <w:p w14:paraId="64E91888" w14:textId="77777777" w:rsidR="005235D5" w:rsidRPr="005235D5" w:rsidRDefault="005235D5" w:rsidP="005235D5">
      <w:pPr>
        <w:overflowPunct w:val="0"/>
        <w:autoSpaceDE w:val="0"/>
        <w:autoSpaceDN w:val="0"/>
        <w:adjustRightInd w:val="0"/>
        <w:spacing w:after="0" w:line="240" w:lineRule="auto"/>
        <w:jc w:val="both"/>
        <w:textAlignment w:val="baseline"/>
        <w:rPr>
          <w:rFonts w:ascii="Calibri" w:eastAsia="Batang" w:hAnsi="Calibri" w:cs="Calibri"/>
          <w:b/>
          <w:bCs/>
          <w:color w:val="000000"/>
          <w:sz w:val="24"/>
          <w:szCs w:val="24"/>
          <w:lang w:eastAsia="ko-KR"/>
        </w:rPr>
      </w:pPr>
      <w:r w:rsidRPr="005235D5">
        <w:rPr>
          <w:rFonts w:ascii="Calibri" w:eastAsia="Batang" w:hAnsi="Calibri" w:cs="Calibri"/>
          <w:b/>
          <w:bCs/>
          <w:color w:val="000000"/>
          <w:sz w:val="24"/>
          <w:szCs w:val="24"/>
          <w:lang w:eastAsia="ko-KR"/>
        </w:rPr>
        <w:t xml:space="preserve">Popis gospodarskih subjekata s kojima je naručitelj u sukobu interesa u smislu članka 80   Zakona o javnoj nabavi (NN 120/2016 i 114/22):   </w:t>
      </w:r>
    </w:p>
    <w:p w14:paraId="5D5EFCC2" w14:textId="77777777" w:rsidR="005235D5" w:rsidRPr="005235D5" w:rsidRDefault="005235D5" w:rsidP="005235D5">
      <w:pPr>
        <w:widowControl w:val="0"/>
        <w:suppressAutoHyphens/>
        <w:spacing w:after="0" w:line="0" w:lineRule="atLeast"/>
        <w:jc w:val="both"/>
        <w:rPr>
          <w:rFonts w:ascii="Calibri" w:eastAsia="SimSun" w:hAnsi="Calibri" w:cs="Tahoma"/>
          <w:kern w:val="1"/>
          <w:sz w:val="20"/>
          <w:szCs w:val="20"/>
          <w:lang w:eastAsia="ar-SA"/>
        </w:rPr>
      </w:pPr>
    </w:p>
    <w:p w14:paraId="20139923" w14:textId="77777777" w:rsidR="005235D5" w:rsidRPr="005235D5" w:rsidRDefault="005235D5" w:rsidP="005235D5">
      <w:pPr>
        <w:widowControl w:val="0"/>
        <w:suppressAutoHyphens/>
        <w:spacing w:after="0" w:line="0" w:lineRule="atLeast"/>
        <w:jc w:val="both"/>
        <w:rPr>
          <w:rFonts w:ascii="Calibri" w:eastAsia="SimSun" w:hAnsi="Calibri" w:cs="Tahoma"/>
          <w:kern w:val="1"/>
          <w:lang w:eastAsia="ar-SA"/>
        </w:rPr>
      </w:pPr>
      <w:r w:rsidRPr="005235D5">
        <w:rPr>
          <w:rFonts w:ascii="Calibri" w:eastAsia="SimSun" w:hAnsi="Calibri" w:cs="Tahoma"/>
          <w:kern w:val="1"/>
          <w:lang w:eastAsia="ar-SA"/>
        </w:rPr>
        <w:t>Predstavnici naručitelja su u smislu odredbi članka 76. i 77. Zakona o javnoj nabavi (NN 120/16, 114/22) u sukobu interesa sa sljedećim gospodarskim subjektima:</w:t>
      </w:r>
    </w:p>
    <w:p w14:paraId="2AE69474" w14:textId="77777777" w:rsidR="005235D5" w:rsidRPr="005235D5" w:rsidRDefault="005235D5" w:rsidP="005235D5">
      <w:pPr>
        <w:widowControl w:val="0"/>
        <w:suppressAutoHyphens/>
        <w:spacing w:after="0" w:line="0" w:lineRule="atLeast"/>
        <w:jc w:val="both"/>
        <w:rPr>
          <w:rFonts w:ascii="Calibri" w:eastAsia="SimSun" w:hAnsi="Calibri" w:cs="Tahoma"/>
          <w:b/>
          <w:bCs/>
          <w:kern w:val="1"/>
          <w:lang w:eastAsia="ar-SA"/>
        </w:rPr>
      </w:pPr>
    </w:p>
    <w:p w14:paraId="2D376071" w14:textId="77777777" w:rsidR="005235D5" w:rsidRPr="007E02D4" w:rsidRDefault="005235D5" w:rsidP="005235D5">
      <w:pPr>
        <w:pStyle w:val="WW-Default"/>
      </w:pPr>
      <w:r w:rsidRPr="007E02D4">
        <w:t>- Vis Solis d.o.o., I. Lubenjaki 10, Zagreb, OIB 96373510906</w:t>
      </w:r>
    </w:p>
    <w:p w14:paraId="407B8E5E" w14:textId="77777777" w:rsidR="005235D5" w:rsidRPr="007E02D4" w:rsidRDefault="005235D5" w:rsidP="005235D5">
      <w:pPr>
        <w:pStyle w:val="WW-Default"/>
      </w:pPr>
      <w:r w:rsidRPr="007E02D4">
        <w:t>- Euro ekspertiza j.d.o.o., Novačka 36, Zagreb, OIB 29733376297</w:t>
      </w:r>
    </w:p>
    <w:p w14:paraId="5F117248" w14:textId="77777777" w:rsidR="005235D5" w:rsidRPr="007E02D4" w:rsidRDefault="005235D5" w:rsidP="005235D5">
      <w:pPr>
        <w:pStyle w:val="WW-Default"/>
      </w:pPr>
      <w:r w:rsidRPr="007E02D4">
        <w:t>- ATIR d.o.o., Sutinska vrela 24, Zagreb, OIB 78047971448</w:t>
      </w:r>
    </w:p>
    <w:p w14:paraId="3B5A0E98" w14:textId="77777777" w:rsidR="005235D5" w:rsidRPr="008700AB" w:rsidRDefault="005235D5" w:rsidP="005235D5">
      <w:pPr>
        <w:pStyle w:val="WW-Default"/>
        <w:jc w:val="both"/>
        <w:rPr>
          <w:sz w:val="20"/>
          <w:szCs w:val="20"/>
        </w:rPr>
      </w:pPr>
      <w:r w:rsidRPr="007E02D4">
        <w:t>- APOLO d.o.o., Novačka 36, Zagreb, OIB 84075740035</w:t>
      </w:r>
    </w:p>
    <w:p w14:paraId="08EEC047" w14:textId="77777777" w:rsidR="005235D5" w:rsidRDefault="005235D5" w:rsidP="005235D5">
      <w:pPr>
        <w:pStyle w:val="WW-Default"/>
      </w:pPr>
      <w:r>
        <w:t xml:space="preserve">- Nastavni zavod za hitnu medicinu Grada Zagreba, Ulica Vjekoslava Heinzela 88, Zagreb; OIB    </w:t>
      </w:r>
    </w:p>
    <w:p w14:paraId="4A531C37" w14:textId="77777777" w:rsidR="005235D5" w:rsidRPr="00F2351F" w:rsidRDefault="005235D5" w:rsidP="005235D5">
      <w:pPr>
        <w:pStyle w:val="WW-Default"/>
      </w:pPr>
      <w:r>
        <w:t xml:space="preserve">   44879111575</w:t>
      </w:r>
    </w:p>
    <w:p w14:paraId="716E3B33" w14:textId="77777777" w:rsidR="005235D5" w:rsidRDefault="005235D5" w:rsidP="005235D5">
      <w:pPr>
        <w:spacing w:after="0" w:line="240" w:lineRule="auto"/>
        <w:rPr>
          <w14:ligatures w14:val="standardContextual"/>
        </w:rPr>
      </w:pPr>
      <w:r>
        <w:t>- Nadira Duraković , Obrt za savjetodavne usluge, Ulica Frana Kesterčaneka 2a, Zagreb; MB 97954683</w:t>
      </w:r>
    </w:p>
    <w:p w14:paraId="2CE20FD6" w14:textId="77777777" w:rsidR="005235D5" w:rsidRDefault="005235D5" w:rsidP="005235D5">
      <w:pPr>
        <w:pStyle w:val="WW-Default"/>
      </w:pPr>
      <w:r>
        <w:t>- Bijeli pijesak , Obrt za poslovno savjetovanje, Ulica Frana Kesterčaneka 2a, Zagreb; MB 97873420</w:t>
      </w:r>
    </w:p>
    <w:p w14:paraId="12C80CC2" w14:textId="2D1C2EAD" w:rsidR="005235D5" w:rsidRDefault="005235D5" w:rsidP="005235D5">
      <w:pPr>
        <w:widowControl w:val="0"/>
        <w:suppressAutoHyphens/>
        <w:spacing w:after="0" w:line="0" w:lineRule="atLeast"/>
        <w:jc w:val="both"/>
        <w:rPr>
          <w:rFonts w:ascii="Calibri" w:eastAsia="SimSun" w:hAnsi="Calibri" w:cs="Tahoma"/>
          <w:kern w:val="1"/>
          <w:lang w:eastAsia="ar-SA"/>
        </w:rPr>
      </w:pPr>
    </w:p>
    <w:p w14:paraId="1CCE169A" w14:textId="77777777" w:rsidR="005235D5" w:rsidRDefault="005235D5" w:rsidP="005235D5">
      <w:pPr>
        <w:widowControl w:val="0"/>
        <w:suppressAutoHyphens/>
        <w:spacing w:after="0" w:line="0" w:lineRule="atLeast"/>
        <w:jc w:val="both"/>
        <w:rPr>
          <w:rFonts w:ascii="Calibri" w:eastAsia="SimSun" w:hAnsi="Calibri" w:cs="Tahoma"/>
          <w:kern w:val="1"/>
          <w:lang w:eastAsia="ar-SA"/>
        </w:rPr>
      </w:pPr>
    </w:p>
    <w:p w14:paraId="3E445AA6" w14:textId="77777777" w:rsidR="008B7066" w:rsidRPr="00623A1F" w:rsidRDefault="008B7066" w:rsidP="008B7066">
      <w:pPr>
        <w:pStyle w:val="WW-Default"/>
        <w:spacing w:line="100" w:lineRule="atLeast"/>
        <w:jc w:val="both"/>
      </w:pPr>
      <w:r>
        <w:rPr>
          <w:b/>
          <w:bCs/>
          <w:sz w:val="24"/>
          <w:szCs w:val="24"/>
        </w:rPr>
        <w:t xml:space="preserve">Vrsta postupka javne nabave: </w:t>
      </w:r>
      <w:r>
        <w:t>Provedba postupka jednostavne nabave – poziv za dostavu ponude objavom na internetskoj stranici Specijalne plućne bolesti sukladno članku 5. stavak 1. Pravilnika o provedbi postupaka jednostavne nabave roba, radova i usluga.</w:t>
      </w:r>
    </w:p>
    <w:p w14:paraId="6729A18D" w14:textId="1B704AD8" w:rsidR="005235D5" w:rsidRPr="005235D5" w:rsidRDefault="005235D5" w:rsidP="00E32060">
      <w:pPr>
        <w:pStyle w:val="WW-Default"/>
        <w:spacing w:line="240" w:lineRule="auto"/>
        <w:jc w:val="both"/>
        <w:rPr>
          <w:b/>
          <w:bCs/>
          <w:sz w:val="24"/>
          <w:szCs w:val="24"/>
        </w:rPr>
      </w:pPr>
    </w:p>
    <w:p w14:paraId="43278A45" w14:textId="7B245405" w:rsidR="005235D5" w:rsidRPr="005235D5" w:rsidRDefault="005235D5" w:rsidP="005235D5">
      <w:pPr>
        <w:widowControl w:val="0"/>
        <w:suppressAutoHyphens/>
        <w:spacing w:after="0" w:line="0" w:lineRule="atLeast"/>
        <w:rPr>
          <w:rFonts w:ascii="Calibri" w:eastAsia="SimSun" w:hAnsi="Calibri" w:cs="Tahoma"/>
          <w:b/>
          <w:bCs/>
          <w:kern w:val="1"/>
          <w:sz w:val="20"/>
          <w:szCs w:val="20"/>
          <w:lang w:eastAsia="ar-SA"/>
        </w:rPr>
      </w:pPr>
      <w:r w:rsidRPr="005235D5">
        <w:rPr>
          <w:rFonts w:ascii="Calibri" w:eastAsia="SimSun" w:hAnsi="Calibri" w:cs="Tahoma"/>
          <w:b/>
          <w:bCs/>
          <w:kern w:val="1"/>
          <w:sz w:val="24"/>
          <w:szCs w:val="24"/>
          <w:lang w:eastAsia="ar-SA"/>
        </w:rPr>
        <w:t>Evidencijski broj nabave:</w:t>
      </w:r>
      <w:r w:rsidRPr="005235D5">
        <w:rPr>
          <w:rFonts w:ascii="Calibri" w:eastAsia="SimSun" w:hAnsi="Calibri" w:cs="Tahoma"/>
          <w:b/>
          <w:bCs/>
          <w:kern w:val="1"/>
          <w:lang w:eastAsia="ar-SA"/>
        </w:rPr>
        <w:t xml:space="preserve"> </w:t>
      </w:r>
      <w:r w:rsidRPr="005235D5">
        <w:rPr>
          <w:rFonts w:ascii="Calibri" w:eastAsia="SimSun" w:hAnsi="Calibri" w:cs="Tahoma"/>
          <w:kern w:val="1"/>
          <w:lang w:eastAsia="ar-SA"/>
        </w:rPr>
        <w:t>EJN – 202</w:t>
      </w:r>
      <w:r w:rsidR="00870AB8">
        <w:rPr>
          <w:rFonts w:ascii="Calibri" w:eastAsia="SimSun" w:hAnsi="Calibri" w:cs="Tahoma"/>
          <w:kern w:val="1"/>
          <w:lang w:eastAsia="ar-SA"/>
        </w:rPr>
        <w:t>4</w:t>
      </w:r>
      <w:r w:rsidRPr="005235D5">
        <w:rPr>
          <w:rFonts w:ascii="Calibri" w:eastAsia="SimSun" w:hAnsi="Calibri" w:cs="Tahoma"/>
          <w:kern w:val="1"/>
          <w:lang w:eastAsia="ar-SA"/>
        </w:rPr>
        <w:t xml:space="preserve"> – </w:t>
      </w:r>
      <w:r w:rsidR="00870AB8">
        <w:rPr>
          <w:rFonts w:ascii="Calibri" w:eastAsia="SimSun" w:hAnsi="Calibri" w:cs="Tahoma"/>
          <w:kern w:val="1"/>
          <w:lang w:eastAsia="ar-SA"/>
        </w:rPr>
        <w:t>15</w:t>
      </w:r>
    </w:p>
    <w:p w14:paraId="4AC942FB" w14:textId="77777777" w:rsidR="005340D3" w:rsidRDefault="005340D3" w:rsidP="005235D5">
      <w:pPr>
        <w:spacing w:after="0" w:line="240" w:lineRule="auto"/>
        <w:rPr>
          <w:rFonts w:ascii="Calibri" w:eastAsia="SimSun" w:hAnsi="Calibri" w:cs="Tahoma"/>
          <w:b/>
          <w:bCs/>
          <w:kern w:val="1"/>
          <w:sz w:val="24"/>
          <w:szCs w:val="24"/>
          <w:lang w:eastAsia="ar-SA"/>
        </w:rPr>
      </w:pPr>
    </w:p>
    <w:p w14:paraId="443C24DE" w14:textId="3335046C" w:rsidR="005235D5" w:rsidRPr="003164C8" w:rsidRDefault="005235D5" w:rsidP="005235D5">
      <w:pPr>
        <w:spacing w:after="0" w:line="240" w:lineRule="auto"/>
        <w:rPr>
          <w:rFonts w:eastAsiaTheme="minorEastAsia" w:cstheme="minorHAnsi"/>
          <w:szCs w:val="20"/>
          <w:lang w:eastAsia="hr-HR"/>
        </w:rPr>
      </w:pPr>
      <w:r w:rsidRPr="005235D5">
        <w:rPr>
          <w:rFonts w:eastAsiaTheme="minorEastAsia"/>
          <w:b/>
          <w:bCs/>
          <w:sz w:val="24"/>
          <w:szCs w:val="24"/>
          <w:lang w:eastAsia="hr-HR"/>
        </w:rPr>
        <w:t xml:space="preserve">Vrsta ugovora o nabavi: </w:t>
      </w:r>
      <w:r w:rsidRPr="005235D5">
        <w:rPr>
          <w:rFonts w:eastAsiaTheme="minorEastAsia" w:cstheme="minorHAnsi"/>
          <w:szCs w:val="20"/>
          <w:lang w:eastAsia="hr-HR"/>
        </w:rPr>
        <w:t xml:space="preserve">Naručitelj će s odabranim Ponuditeljem </w:t>
      </w:r>
      <w:r w:rsidR="00CE3392">
        <w:rPr>
          <w:rFonts w:eastAsiaTheme="minorEastAsia" w:cstheme="minorHAnsi"/>
          <w:szCs w:val="20"/>
          <w:lang w:eastAsia="hr-HR"/>
        </w:rPr>
        <w:t>potpisati Ugovor o pružanju usluge</w:t>
      </w:r>
      <w:r w:rsidRPr="005235D5">
        <w:rPr>
          <w:rFonts w:eastAsiaTheme="minorEastAsia" w:cstheme="minorHAnsi"/>
          <w:szCs w:val="20"/>
          <w:lang w:eastAsia="hr-HR"/>
        </w:rPr>
        <w:t xml:space="preserve">. </w:t>
      </w:r>
    </w:p>
    <w:p w14:paraId="525F352F"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3C43B6B1" w14:textId="77777777" w:rsidR="00E423AA" w:rsidRDefault="00E423AA" w:rsidP="005235D5">
      <w:pPr>
        <w:widowControl w:val="0"/>
        <w:suppressAutoHyphens/>
        <w:spacing w:after="0" w:line="0" w:lineRule="atLeast"/>
        <w:rPr>
          <w:rFonts w:ascii="Calibri" w:eastAsia="SimSun" w:hAnsi="Calibri" w:cs="Tahoma"/>
          <w:b/>
          <w:bCs/>
          <w:kern w:val="1"/>
          <w:sz w:val="24"/>
          <w:szCs w:val="24"/>
          <w:lang w:eastAsia="ar-SA"/>
        </w:rPr>
      </w:pPr>
    </w:p>
    <w:p w14:paraId="2988326E" w14:textId="741A9E9C"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r w:rsidRPr="005235D5">
        <w:rPr>
          <w:rFonts w:ascii="Calibri" w:eastAsia="SimSun" w:hAnsi="Calibri" w:cs="Tahoma"/>
          <w:b/>
          <w:bCs/>
          <w:kern w:val="1"/>
          <w:sz w:val="24"/>
          <w:szCs w:val="24"/>
          <w:lang w:eastAsia="ar-SA"/>
        </w:rPr>
        <w:lastRenderedPageBreak/>
        <w:t>2. PODACI O PREDMETU NABAVE</w:t>
      </w:r>
    </w:p>
    <w:p w14:paraId="69035E14" w14:textId="77777777" w:rsidR="005235D5" w:rsidRPr="005235D5" w:rsidRDefault="005235D5" w:rsidP="005235D5">
      <w:pPr>
        <w:widowControl w:val="0"/>
        <w:suppressAutoHyphens/>
        <w:spacing w:after="0" w:line="0" w:lineRule="atLeast"/>
        <w:rPr>
          <w:rFonts w:ascii="Calibri" w:eastAsia="SimSun" w:hAnsi="Calibri" w:cs="Tahoma"/>
          <w:b/>
          <w:bCs/>
          <w:kern w:val="1"/>
          <w:lang w:eastAsia="ar-SA"/>
        </w:rPr>
      </w:pPr>
    </w:p>
    <w:p w14:paraId="60E74F19" w14:textId="4DE68236" w:rsidR="00E32060" w:rsidRPr="00027BE1" w:rsidRDefault="005235D5" w:rsidP="008B7066">
      <w:pPr>
        <w:pStyle w:val="WW-Default"/>
      </w:pPr>
      <w:r w:rsidRPr="008B7066">
        <w:rPr>
          <w:b/>
          <w:bCs/>
          <w:sz w:val="24"/>
          <w:szCs w:val="24"/>
        </w:rPr>
        <w:t>Opis predmeta nabave</w:t>
      </w:r>
      <w:r w:rsidR="008B7066">
        <w:rPr>
          <w:b/>
          <w:bCs/>
          <w:sz w:val="24"/>
          <w:szCs w:val="24"/>
        </w:rPr>
        <w:t>:</w:t>
      </w:r>
      <w:r w:rsidR="001922FA" w:rsidRPr="008B7066">
        <w:rPr>
          <w:rFonts w:cs="Calibri"/>
          <w:sz w:val="24"/>
          <w:szCs w:val="24"/>
        </w:rPr>
        <w:t xml:space="preserve"> </w:t>
      </w:r>
      <w:r w:rsidR="00E32060" w:rsidRPr="00027BE1">
        <w:rPr>
          <w:rFonts w:cs="Calibri"/>
        </w:rPr>
        <w:t xml:space="preserve">Predmet nabave je </w:t>
      </w:r>
      <w:r w:rsidR="008B7066">
        <w:t>skupljanje, prijevoz i zbrinjavanja bolničkog otpada</w:t>
      </w:r>
      <w:r w:rsidR="00E32060" w:rsidRPr="00027BE1">
        <w:rPr>
          <w:rFonts w:cs="Calibri"/>
        </w:rPr>
        <w:t>.</w:t>
      </w:r>
      <w:r w:rsidR="00E32060" w:rsidRPr="00027BE1">
        <w:t xml:space="preserve"> </w:t>
      </w:r>
    </w:p>
    <w:p w14:paraId="24D26313" w14:textId="77777777" w:rsidR="00E32060" w:rsidRPr="00027BE1" w:rsidRDefault="00E32060" w:rsidP="00E32060">
      <w:pPr>
        <w:pStyle w:val="Default"/>
        <w:jc w:val="both"/>
        <w:rPr>
          <w:rFonts w:ascii="Calibri" w:hAnsi="Calibri" w:cs="Calibri"/>
          <w:sz w:val="22"/>
          <w:szCs w:val="22"/>
        </w:rPr>
      </w:pPr>
      <w:r w:rsidRPr="00027BE1">
        <w:rPr>
          <w:rFonts w:ascii="Calibri" w:hAnsi="Calibri" w:cs="Calibri"/>
          <w:sz w:val="22"/>
          <w:szCs w:val="22"/>
        </w:rPr>
        <w:t>Količine predmeta nabave iskazane su u troškovniku koji je sastavni dio dokumentacije o nabavi.</w:t>
      </w:r>
    </w:p>
    <w:p w14:paraId="362FA672" w14:textId="77777777" w:rsidR="00E32060" w:rsidRPr="00027BE1" w:rsidRDefault="00E32060" w:rsidP="00E32060">
      <w:pPr>
        <w:pStyle w:val="Default"/>
        <w:jc w:val="both"/>
        <w:rPr>
          <w:rFonts w:ascii="Calibri" w:hAnsi="Calibri" w:cs="Calibri"/>
          <w:sz w:val="22"/>
          <w:szCs w:val="22"/>
        </w:rPr>
      </w:pPr>
      <w:r w:rsidRPr="00027BE1">
        <w:rPr>
          <w:rFonts w:ascii="Calibri" w:hAnsi="Calibri" w:cs="Calibri"/>
          <w:sz w:val="22"/>
          <w:szCs w:val="22"/>
        </w:rPr>
        <w:t xml:space="preserve">Količina predmeta nabave je predviđena (okvirna) količina za jednogodišnje razdoblje. Stvarno nabavljena količina može biti može biti veća ili manja od predviđene (okvirne) količine.  </w:t>
      </w:r>
    </w:p>
    <w:p w14:paraId="44E8E75C" w14:textId="77777777" w:rsidR="005235D5" w:rsidRPr="005235D5" w:rsidRDefault="005235D5" w:rsidP="005235D5">
      <w:pPr>
        <w:autoSpaceDE w:val="0"/>
        <w:autoSpaceDN w:val="0"/>
        <w:adjustRightInd w:val="0"/>
        <w:spacing w:after="0" w:line="100" w:lineRule="atLeast"/>
        <w:jc w:val="both"/>
        <w:rPr>
          <w:rFonts w:ascii="Calibri" w:eastAsia="Times New Roman" w:hAnsi="Calibri" w:cs="Calibri"/>
          <w:color w:val="000000"/>
          <w:lang w:eastAsia="hr-HR"/>
        </w:rPr>
      </w:pPr>
      <w:r w:rsidRPr="005235D5">
        <w:rPr>
          <w:rFonts w:ascii="Calibri" w:eastAsia="Times New Roman" w:hAnsi="Calibri" w:cs="Calibri"/>
          <w:color w:val="000000"/>
          <w:lang w:eastAsia="hr-HR"/>
        </w:rPr>
        <w:t>Predmet nabave nije podijeljen u grupe, nudi se u cijelosti.</w:t>
      </w:r>
    </w:p>
    <w:p w14:paraId="36008C04"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4E0835E4" w14:textId="00D5B188" w:rsidR="005235D5" w:rsidRPr="005235D5" w:rsidRDefault="005235D5" w:rsidP="00ED0000">
      <w:pPr>
        <w:widowControl w:val="0"/>
        <w:suppressAutoHyphens/>
        <w:spacing w:after="0" w:line="240" w:lineRule="auto"/>
        <w:rPr>
          <w:rFonts w:ascii="Calibri" w:eastAsia="SimSun" w:hAnsi="Calibri" w:cs="Tahoma"/>
          <w:b/>
          <w:bCs/>
          <w:kern w:val="1"/>
          <w:sz w:val="24"/>
          <w:szCs w:val="24"/>
          <w:lang w:eastAsia="ar-SA"/>
        </w:rPr>
      </w:pPr>
      <w:r w:rsidRPr="005235D5">
        <w:rPr>
          <w:rFonts w:ascii="Calibri" w:eastAsia="SimSun" w:hAnsi="Calibri" w:cs="Tahoma"/>
          <w:b/>
          <w:bCs/>
          <w:kern w:val="1"/>
          <w:sz w:val="24"/>
          <w:szCs w:val="24"/>
          <w:lang w:eastAsia="ar-SA"/>
        </w:rPr>
        <w:t xml:space="preserve">Procijenjena vrijednost nabave: </w:t>
      </w:r>
      <w:r w:rsidR="008B7066">
        <w:rPr>
          <w:rFonts w:ascii="Calibri" w:eastAsia="SimSun" w:hAnsi="Calibri" w:cs="Tahoma"/>
          <w:kern w:val="1"/>
          <w:lang w:eastAsia="ar-SA"/>
        </w:rPr>
        <w:t>26.</w:t>
      </w:r>
      <w:r w:rsidR="00870AB8">
        <w:rPr>
          <w:rFonts w:ascii="Calibri" w:eastAsia="SimSun" w:hAnsi="Calibri" w:cs="Tahoma"/>
          <w:kern w:val="1"/>
          <w:lang w:eastAsia="ar-SA"/>
        </w:rPr>
        <w:t>500</w:t>
      </w:r>
      <w:r w:rsidRPr="005235D5">
        <w:rPr>
          <w:rFonts w:ascii="Calibri" w:eastAsia="SimSun" w:hAnsi="Calibri" w:cs="Tahoma"/>
          <w:kern w:val="1"/>
          <w:lang w:eastAsia="ar-SA"/>
        </w:rPr>
        <w:t>,00 eura (bez PDV-a)</w:t>
      </w:r>
    </w:p>
    <w:p w14:paraId="2C084DC3" w14:textId="77777777" w:rsidR="005235D5" w:rsidRPr="005235D5" w:rsidRDefault="005235D5" w:rsidP="00ED0000">
      <w:pPr>
        <w:autoSpaceDE w:val="0"/>
        <w:autoSpaceDN w:val="0"/>
        <w:adjustRightInd w:val="0"/>
        <w:spacing w:after="0" w:line="240" w:lineRule="auto"/>
        <w:rPr>
          <w:rFonts w:ascii="Calibri" w:eastAsia="Times New Roman" w:hAnsi="Calibri" w:cs="Calibri"/>
          <w:b/>
          <w:bCs/>
          <w:color w:val="000000"/>
          <w:sz w:val="24"/>
          <w:szCs w:val="24"/>
          <w:lang w:eastAsia="hr-HR"/>
        </w:rPr>
      </w:pPr>
    </w:p>
    <w:p w14:paraId="559BF4D3" w14:textId="7079F61A" w:rsidR="005235D5" w:rsidRPr="005235D5" w:rsidRDefault="005235D5" w:rsidP="00ED0000">
      <w:pPr>
        <w:autoSpaceDE w:val="0"/>
        <w:autoSpaceDN w:val="0"/>
        <w:adjustRightInd w:val="0"/>
        <w:spacing w:after="0" w:line="240" w:lineRule="auto"/>
        <w:rPr>
          <w:rFonts w:ascii="Calibri" w:eastAsia="Times New Roman" w:hAnsi="Calibri" w:cs="Calibri"/>
          <w:color w:val="000000"/>
          <w:lang w:eastAsia="hr-HR"/>
        </w:rPr>
      </w:pPr>
      <w:r w:rsidRPr="005235D5">
        <w:rPr>
          <w:rFonts w:ascii="Calibri" w:eastAsia="Times New Roman" w:hAnsi="Calibri" w:cs="Calibri"/>
          <w:b/>
          <w:bCs/>
          <w:color w:val="000000"/>
          <w:sz w:val="24"/>
          <w:szCs w:val="24"/>
          <w:lang w:eastAsia="hr-HR"/>
        </w:rPr>
        <w:t xml:space="preserve">Mjesto </w:t>
      </w:r>
      <w:r w:rsidR="00CE3392">
        <w:rPr>
          <w:rFonts w:ascii="Calibri" w:eastAsia="Times New Roman" w:hAnsi="Calibri" w:cs="Calibri"/>
          <w:b/>
          <w:bCs/>
          <w:color w:val="000000"/>
          <w:sz w:val="24"/>
          <w:szCs w:val="24"/>
          <w:lang w:eastAsia="hr-HR"/>
        </w:rPr>
        <w:t>pružanja usluge</w:t>
      </w:r>
      <w:r w:rsidRPr="005235D5">
        <w:rPr>
          <w:rFonts w:ascii="Calibri" w:eastAsia="Times New Roman" w:hAnsi="Calibri" w:cs="Calibri"/>
          <w:b/>
          <w:bCs/>
          <w:color w:val="000000"/>
          <w:sz w:val="24"/>
          <w:szCs w:val="24"/>
          <w:lang w:eastAsia="hr-HR"/>
        </w:rPr>
        <w:t>:</w:t>
      </w:r>
      <w:r w:rsidRPr="005235D5">
        <w:rPr>
          <w:rFonts w:ascii="Calibri" w:eastAsia="Times New Roman" w:hAnsi="Calibri" w:cs="Calibri"/>
          <w:color w:val="000000"/>
          <w:sz w:val="24"/>
          <w:szCs w:val="24"/>
          <w:lang w:eastAsia="hr-HR"/>
        </w:rPr>
        <w:t xml:space="preserve"> </w:t>
      </w:r>
      <w:r w:rsidRPr="005235D5">
        <w:rPr>
          <w:rFonts w:ascii="Calibri" w:eastAsia="Times New Roman" w:hAnsi="Calibri" w:cs="Calibri"/>
          <w:color w:val="000000"/>
          <w:lang w:eastAsia="hr-HR"/>
        </w:rPr>
        <w:t>Specijalna bolnica za plućne bolesti, Nemetova 2, Zagreb</w:t>
      </w:r>
    </w:p>
    <w:p w14:paraId="5B0C2B53" w14:textId="77777777" w:rsidR="005235D5" w:rsidRPr="005235D5" w:rsidRDefault="005235D5" w:rsidP="00ED0000">
      <w:pPr>
        <w:autoSpaceDE w:val="0"/>
        <w:autoSpaceDN w:val="0"/>
        <w:adjustRightInd w:val="0"/>
        <w:spacing w:after="0" w:line="240" w:lineRule="auto"/>
        <w:rPr>
          <w:rFonts w:ascii="Calibri" w:eastAsia="Times New Roman" w:hAnsi="Calibri" w:cs="Calibri"/>
          <w:color w:val="000000"/>
          <w:lang w:eastAsia="hr-HR"/>
        </w:rPr>
      </w:pPr>
    </w:p>
    <w:p w14:paraId="7CE705D6" w14:textId="0EBD6E67" w:rsidR="005235D5" w:rsidRPr="005235D5" w:rsidRDefault="005235D5" w:rsidP="00ED0000">
      <w:pPr>
        <w:autoSpaceDE w:val="0"/>
        <w:autoSpaceDN w:val="0"/>
        <w:adjustRightInd w:val="0"/>
        <w:spacing w:after="0" w:line="240" w:lineRule="auto"/>
        <w:rPr>
          <w:rFonts w:ascii="Calibri" w:eastAsia="Times New Roman" w:hAnsi="Calibri" w:cs="Calibri"/>
          <w:color w:val="000000"/>
          <w:lang w:eastAsia="hr-HR"/>
        </w:rPr>
      </w:pPr>
      <w:r w:rsidRPr="005235D5">
        <w:rPr>
          <w:rFonts w:ascii="Calibri" w:eastAsia="Times New Roman" w:hAnsi="Calibri" w:cs="Calibri"/>
          <w:b/>
          <w:bCs/>
          <w:color w:val="000000"/>
          <w:sz w:val="24"/>
          <w:szCs w:val="24"/>
          <w:lang w:eastAsia="hr-HR"/>
        </w:rPr>
        <w:t xml:space="preserve">Rok izvršenja: </w:t>
      </w:r>
      <w:r w:rsidR="00E32060">
        <w:rPr>
          <w:rFonts w:ascii="Calibri" w:eastAsia="Times New Roman" w:hAnsi="Calibri" w:cs="Calibri"/>
          <w:color w:val="000000"/>
          <w:lang w:eastAsia="hr-HR"/>
        </w:rPr>
        <w:t>12 mjeseci</w:t>
      </w:r>
    </w:p>
    <w:p w14:paraId="45D7D828" w14:textId="77777777" w:rsidR="005235D5" w:rsidRPr="005235D5" w:rsidRDefault="005235D5" w:rsidP="00ED0000">
      <w:pPr>
        <w:spacing w:after="0" w:line="240" w:lineRule="auto"/>
        <w:jc w:val="both"/>
        <w:rPr>
          <w:rFonts w:eastAsiaTheme="minorEastAsia" w:cs="Calibri"/>
          <w:b/>
          <w:bCs/>
          <w:sz w:val="24"/>
          <w:lang w:eastAsia="hr-HR"/>
        </w:rPr>
      </w:pPr>
    </w:p>
    <w:p w14:paraId="048C424A" w14:textId="77777777" w:rsidR="005235D5" w:rsidRPr="005235D5" w:rsidRDefault="005235D5" w:rsidP="00ED0000">
      <w:pPr>
        <w:spacing w:after="0" w:line="240" w:lineRule="auto"/>
        <w:jc w:val="both"/>
        <w:rPr>
          <w:rFonts w:eastAsiaTheme="minorEastAsia"/>
          <w:b/>
          <w:bCs/>
          <w:lang w:eastAsia="hr-HR"/>
        </w:rPr>
      </w:pPr>
      <w:r w:rsidRPr="005235D5">
        <w:rPr>
          <w:rFonts w:eastAsiaTheme="minorEastAsia"/>
          <w:b/>
          <w:bCs/>
          <w:sz w:val="24"/>
          <w:szCs w:val="24"/>
          <w:lang w:eastAsia="hr-HR"/>
        </w:rPr>
        <w:t>Rok valjanosti ponude</w:t>
      </w:r>
      <w:r w:rsidRPr="005235D5">
        <w:rPr>
          <w:rFonts w:eastAsiaTheme="minorEastAsia"/>
          <w:b/>
          <w:bCs/>
          <w:lang w:eastAsia="hr-HR"/>
        </w:rPr>
        <w:t>:</w:t>
      </w:r>
    </w:p>
    <w:p w14:paraId="13D7B680" w14:textId="72F01864"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Rok valjanosti ponude ne smije biti kraći od 30 dana od isteka roka za dostavu ponuda i treba biti naveden u obrascu – Ponudbeni list. Naručitelj će odbiti ponudu čija je opcija kraća od zahtijevane. Ako istekne rok valjanosti ponude, Naručitelj može pismenim putem zatražiti produženje roka valjanosti ponude. Ponuditelj mora produženje roka valjanosti ponude također potvrditi u pisanoj formi.</w:t>
      </w:r>
    </w:p>
    <w:p w14:paraId="55810705" w14:textId="77777777" w:rsidR="005235D5" w:rsidRPr="005235D5" w:rsidRDefault="005235D5" w:rsidP="005235D5">
      <w:pPr>
        <w:spacing w:after="0" w:line="240" w:lineRule="auto"/>
        <w:jc w:val="both"/>
        <w:rPr>
          <w:rFonts w:eastAsiaTheme="minorEastAsia" w:cs="Calibri"/>
          <w:b/>
          <w:bCs/>
          <w:sz w:val="24"/>
          <w:lang w:eastAsia="hr-HR"/>
        </w:rPr>
      </w:pPr>
    </w:p>
    <w:p w14:paraId="51F71F56" w14:textId="3FE69535" w:rsidR="005235D5" w:rsidRPr="005235D5" w:rsidRDefault="005235D5" w:rsidP="005235D5">
      <w:pPr>
        <w:spacing w:after="0" w:line="240" w:lineRule="auto"/>
        <w:jc w:val="both"/>
        <w:rPr>
          <w:rFonts w:ascii="Calibri" w:eastAsiaTheme="minorEastAsia" w:hAnsi="Calibri" w:cs="Calibri"/>
          <w:b/>
          <w:bCs/>
          <w:sz w:val="24"/>
          <w:lang w:eastAsia="hr-HR"/>
        </w:rPr>
      </w:pPr>
      <w:r w:rsidRPr="005235D5">
        <w:rPr>
          <w:rFonts w:ascii="Calibri" w:eastAsiaTheme="minorEastAsia" w:hAnsi="Calibri" w:cs="Calibri"/>
          <w:b/>
          <w:sz w:val="24"/>
          <w:szCs w:val="24"/>
          <w:lang w:eastAsia="hr-HR"/>
        </w:rPr>
        <w:t>CPV oznaka predmeta nabave:</w:t>
      </w:r>
      <w:r w:rsidRPr="005235D5">
        <w:rPr>
          <w:rFonts w:ascii="Calibri" w:eastAsiaTheme="minorEastAsia" w:hAnsi="Calibri" w:cs="Calibri"/>
          <w:bCs/>
          <w:sz w:val="24"/>
          <w:szCs w:val="24"/>
          <w:lang w:eastAsia="hr-HR"/>
        </w:rPr>
        <w:t xml:space="preserve"> </w:t>
      </w:r>
      <w:r w:rsidR="008B7066" w:rsidRPr="008B7066">
        <w:rPr>
          <w:rFonts w:ascii="Calibri" w:eastAsiaTheme="minorEastAsia" w:hAnsi="Calibri" w:cs="Calibri"/>
          <w:bCs/>
          <w:szCs w:val="24"/>
          <w:lang w:eastAsia="hr-HR"/>
        </w:rPr>
        <w:t>90524400-0</w:t>
      </w:r>
    </w:p>
    <w:p w14:paraId="3699A6CD" w14:textId="77777777" w:rsidR="005235D5" w:rsidRPr="005235D5" w:rsidRDefault="005235D5" w:rsidP="005235D5">
      <w:pPr>
        <w:widowControl w:val="0"/>
        <w:suppressAutoHyphens/>
        <w:spacing w:after="0" w:line="0" w:lineRule="atLeast"/>
        <w:rPr>
          <w:rFonts w:ascii="Calibri" w:eastAsia="SimSun" w:hAnsi="Calibri" w:cs="Tahoma"/>
          <w:kern w:val="1"/>
          <w:lang w:eastAsia="ar-SA"/>
        </w:rPr>
      </w:pPr>
    </w:p>
    <w:p w14:paraId="02B54FDD" w14:textId="77777777" w:rsidR="008B7066" w:rsidRDefault="008B7066" w:rsidP="008B7066">
      <w:pPr>
        <w:jc w:val="both"/>
        <w:rPr>
          <w:rFonts w:cs="Calibri"/>
          <w:b/>
          <w:bCs/>
          <w:sz w:val="24"/>
        </w:rPr>
      </w:pPr>
      <w:r>
        <w:rPr>
          <w:rFonts w:cs="Calibri"/>
          <w:b/>
          <w:bCs/>
          <w:sz w:val="24"/>
        </w:rPr>
        <w:t>3. OSNOVE ZA ISKLJUČENJE GOSPODARSKOG SUBJEKTA</w:t>
      </w:r>
    </w:p>
    <w:p w14:paraId="00C58584" w14:textId="77777777" w:rsidR="008B7066" w:rsidRDefault="008B7066" w:rsidP="008B7066">
      <w:pPr>
        <w:jc w:val="both"/>
        <w:rPr>
          <w:rFonts w:cs="Calibri"/>
          <w:b/>
          <w:bCs/>
          <w:sz w:val="24"/>
        </w:rPr>
      </w:pPr>
      <w:r>
        <w:rPr>
          <w:rFonts w:cs="Calibri"/>
          <w:b/>
          <w:bCs/>
          <w:sz w:val="24"/>
        </w:rPr>
        <w:t>3.1. Obvezne osnove za isključenje gospodarskog subjekta</w:t>
      </w:r>
    </w:p>
    <w:p w14:paraId="349FBD39" w14:textId="77777777" w:rsidR="008B7066" w:rsidRDefault="008B7066" w:rsidP="008B7066">
      <w:pPr>
        <w:jc w:val="both"/>
        <w:rPr>
          <w:rFonts w:cs="Calibri"/>
          <w:b/>
          <w:bCs/>
          <w:sz w:val="24"/>
        </w:rPr>
      </w:pPr>
      <w:r>
        <w:rPr>
          <w:rFonts w:cs="Calibri"/>
          <w:b/>
          <w:bCs/>
          <w:sz w:val="24"/>
        </w:rPr>
        <w:t>3.1.1. Osnove povezane s kaznenim presudama</w:t>
      </w:r>
    </w:p>
    <w:p w14:paraId="6F2AFAE1" w14:textId="77777777" w:rsidR="008B7066" w:rsidRDefault="008B7066" w:rsidP="008B7066">
      <w:pPr>
        <w:spacing w:after="0" w:line="240" w:lineRule="auto"/>
        <w:jc w:val="both"/>
        <w:rPr>
          <w:rFonts w:ascii="Calibri" w:hAnsi="Calibri" w:cs="Calibri"/>
        </w:rPr>
      </w:pPr>
      <w:r w:rsidRPr="00311500">
        <w:rPr>
          <w:rFonts w:ascii="Calibri" w:hAnsi="Calibri" w:cs="Calibri"/>
        </w:rPr>
        <w:t>Naručitelj je obvezan isključiti gospodarskog subjekta u bilo kojem trenutku tijekom postupka javne nabave ako utvrdi da:</w:t>
      </w:r>
    </w:p>
    <w:p w14:paraId="5EE78C39" w14:textId="77777777" w:rsidR="008B7066" w:rsidRPr="00311500" w:rsidRDefault="008B7066" w:rsidP="008B7066">
      <w:pPr>
        <w:spacing w:after="0" w:line="240" w:lineRule="auto"/>
        <w:jc w:val="both"/>
        <w:rPr>
          <w:rFonts w:ascii="Calibri" w:hAnsi="Calibri" w:cs="Calibri"/>
        </w:rPr>
      </w:pPr>
    </w:p>
    <w:p w14:paraId="73FB6050" w14:textId="77777777" w:rsidR="008B7066" w:rsidRPr="00311500" w:rsidRDefault="008B7066" w:rsidP="008B7066">
      <w:pPr>
        <w:jc w:val="both"/>
        <w:rPr>
          <w:rFonts w:ascii="Calibri" w:hAnsi="Calibri" w:cs="Calibri"/>
        </w:rPr>
      </w:pPr>
      <w:r w:rsidRPr="00311500">
        <w:rPr>
          <w:rFonts w:ascii="Calibri" w:hAnsi="Calibri" w:cs="Calibri"/>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DAAD5B3" w14:textId="77777777" w:rsidR="008B7066" w:rsidRPr="00311500" w:rsidRDefault="008B7066" w:rsidP="008B7066">
      <w:pPr>
        <w:pStyle w:val="Bezproreda"/>
        <w:ind w:left="709"/>
        <w:jc w:val="both"/>
        <w:rPr>
          <w:rFonts w:ascii="Calibri" w:hAnsi="Calibri" w:cs="Calibri"/>
          <w:sz w:val="22"/>
          <w:szCs w:val="22"/>
        </w:rPr>
      </w:pPr>
      <w:r w:rsidRPr="00311500">
        <w:rPr>
          <w:rFonts w:ascii="Calibri" w:hAnsi="Calibri" w:cs="Calibri"/>
          <w:sz w:val="22"/>
          <w:szCs w:val="22"/>
        </w:rPr>
        <w:t>a) sudjelovanje u zločinačkoj organizaciji, na temelju članka 328. (zločinačko udruženje) i članka 329. (počinjenje kaznenog djela u sastavu zločinačkog udruženja) Kaznenog zakona te članka 333. (udruživanje za počinjenje kaznenih djela), iz Kaznenog zakona (»Narodne novine«, br. 110/97., 27/98., 50/00., 129/00., 51/01., 111/03., 190/03., 105/04., 84/05., 71/06., 110/07., 152/08., 57/11., 77/11. i 143/12.)</w:t>
      </w:r>
    </w:p>
    <w:p w14:paraId="6DD4F896" w14:textId="77777777" w:rsidR="008B7066" w:rsidRDefault="008B7066" w:rsidP="008B7066">
      <w:pPr>
        <w:pStyle w:val="Bezproreda"/>
        <w:ind w:left="709"/>
        <w:jc w:val="both"/>
        <w:rPr>
          <w:sz w:val="22"/>
          <w:szCs w:val="22"/>
        </w:rPr>
      </w:pPr>
      <w:r w:rsidRPr="00311500">
        <w:rPr>
          <w:rFonts w:ascii="Calibri" w:hAnsi="Calibri" w:cs="Calibri"/>
          <w:sz w:val="22"/>
          <w:szCs w:val="22"/>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te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w:t>
      </w:r>
      <w:r w:rsidRPr="004A2EB2">
        <w:rPr>
          <w:sz w:val="22"/>
          <w:szCs w:val="22"/>
        </w:rPr>
        <w:t xml:space="preserve"> </w:t>
      </w:r>
    </w:p>
    <w:p w14:paraId="1E51740D" w14:textId="77777777" w:rsidR="008B7066" w:rsidRPr="00311500" w:rsidRDefault="008B7066" w:rsidP="008B7066">
      <w:pPr>
        <w:pStyle w:val="Bezproreda"/>
        <w:ind w:left="709"/>
        <w:jc w:val="both"/>
        <w:rPr>
          <w:rFonts w:ascii="Calibri" w:hAnsi="Calibri" w:cs="Calibri"/>
          <w:sz w:val="22"/>
          <w:szCs w:val="22"/>
        </w:rPr>
      </w:pPr>
      <w:r w:rsidRPr="00311500">
        <w:rPr>
          <w:rFonts w:ascii="Calibri" w:hAnsi="Calibri" w:cs="Calibri"/>
          <w:sz w:val="22"/>
          <w:szCs w:val="22"/>
        </w:rPr>
        <w:t>(davanje mita) iz Kaznenog zakona (»Narodne novine«, br. 110/97., 27/98., 50/00., 129/00., 51/01., 111/03., 190/03., 105/04., 84/05., 71/06., 110/07., 152/08., 57/11., 77/11. i 143/12.)</w:t>
      </w:r>
    </w:p>
    <w:p w14:paraId="35DDDD62" w14:textId="77777777" w:rsidR="008B7066" w:rsidRPr="00311500" w:rsidRDefault="008B7066" w:rsidP="008B7066">
      <w:pPr>
        <w:pStyle w:val="Bezproreda"/>
        <w:ind w:left="709"/>
        <w:jc w:val="both"/>
        <w:rPr>
          <w:rFonts w:ascii="Calibri" w:hAnsi="Calibri" w:cs="Calibri"/>
          <w:sz w:val="22"/>
          <w:szCs w:val="22"/>
        </w:rPr>
      </w:pPr>
      <w:r w:rsidRPr="00311500">
        <w:rPr>
          <w:rFonts w:ascii="Calibri" w:hAnsi="Calibri" w:cs="Calibri"/>
          <w:sz w:val="22"/>
          <w:szCs w:val="22"/>
        </w:rPr>
        <w:t>c) prijevaru, na temelju članka 236. (prijevara), članka 247. (prijevara u gospodarskom poslovanju), članka 256. (utaja poreza ili carine) i članka 258. (subvencijska prijevara) Kaznenog zakona te članka 224. (prijevara), članka 293. (prijevara u gospodarskom poslovanju) i članka 286. (utaja poreza i drugih davanja) iz Kaznenog zakona (»Narodne novine«, br. 110/97., 27/98., 50/00., 129/00., 51/01., 111/03., 190/03., 105/04., 84/05., 71/06., 110/07., 152/08., 57/11., 77/11. i 143/12.)</w:t>
      </w:r>
    </w:p>
    <w:p w14:paraId="1B82B718" w14:textId="77777777" w:rsidR="008B7066" w:rsidRPr="00311500" w:rsidRDefault="008B7066" w:rsidP="008B7066">
      <w:pPr>
        <w:pStyle w:val="Bezproreda"/>
        <w:ind w:left="709"/>
        <w:jc w:val="both"/>
        <w:rPr>
          <w:rFonts w:ascii="Calibri" w:hAnsi="Calibri" w:cs="Calibri"/>
          <w:sz w:val="22"/>
          <w:szCs w:val="22"/>
        </w:rPr>
      </w:pPr>
      <w:r w:rsidRPr="00311500">
        <w:rPr>
          <w:rFonts w:ascii="Calibri" w:hAnsi="Calibri" w:cs="Calibri"/>
          <w:sz w:val="22"/>
          <w:szCs w:val="22"/>
        </w:rPr>
        <w:t>d) terorizam ili kaznena djela povezana s terorističkim aktivnostima, na temelju članka 97. (terorizam), članka 99. (javno poticanje na terorizam), članka 100. (novačenje za terorizam), članka 101. (obuka za terorizam) i članka 102. (terorističko udruženje) Kaznenog zakona te članka 169. (terorizam), članka 169.a (javno poticanje na terorizam) i članka 169.b (novačenje i obuka za terorizam) iz Kaznenog zakona (»Narodne novine«, br. 110/97., 27/98., 50/00., 129/00., 51/01., 111/03., 190/03., 105/04., 84/05., 71/06., 110/07., 152/08., 57/11., 77/11. i 143/12.)</w:t>
      </w:r>
    </w:p>
    <w:p w14:paraId="00B6D9EE" w14:textId="77777777" w:rsidR="008B7066" w:rsidRPr="00311500" w:rsidRDefault="008B7066" w:rsidP="008B7066">
      <w:pPr>
        <w:pStyle w:val="Bezproreda"/>
        <w:ind w:left="709"/>
        <w:jc w:val="both"/>
        <w:rPr>
          <w:rFonts w:ascii="Calibri" w:hAnsi="Calibri" w:cs="Calibri"/>
          <w:sz w:val="22"/>
          <w:szCs w:val="22"/>
        </w:rPr>
      </w:pPr>
      <w:r w:rsidRPr="00311500">
        <w:rPr>
          <w:rFonts w:ascii="Calibri" w:hAnsi="Calibri" w:cs="Calibri"/>
          <w:sz w:val="22"/>
          <w:szCs w:val="22"/>
        </w:rPr>
        <w:t>e) pranje novca ili financiranje terorizma, na temelju članka 98. (financiranje terorizma) i članka 265. (pranje novca) Kaznenog zakona te članka 279. (pranje novca) iz Kaznenog zakona (»Narodne novine«, br. 110/97., 27/98., 50/00., 129/00., 51/01., 111/03., 190/03., 105/04., 84/05., 71/06., 110/07., 152/08., 57/11., 77/11. i 143/12.)</w:t>
      </w:r>
    </w:p>
    <w:p w14:paraId="641A8DC4" w14:textId="138EB9D2" w:rsidR="008B7066" w:rsidRPr="008B7066" w:rsidRDefault="008B7066" w:rsidP="008B7066">
      <w:pPr>
        <w:ind w:left="709"/>
        <w:jc w:val="both"/>
        <w:rPr>
          <w:rFonts w:ascii="Calibri" w:hAnsi="Calibri" w:cs="Calibri"/>
        </w:rPr>
      </w:pPr>
      <w:r w:rsidRPr="00311500">
        <w:rPr>
          <w:rFonts w:ascii="Calibri" w:hAnsi="Calibri" w:cs="Calibri"/>
        </w:rPr>
        <w:t>f) dječji rad ili druge oblike trgovanja ljudima, na temelju članka 106. (trgovanje ljudima) Kaznenog zakona te članka 175. (trgovanje ljudima i ropstvo) iz Kaznenog zakona (»Narodne novine«, br. 110/97., 27/98., 50/00., 129/00., 51/01., 111/03., 190/03., 105/04., 84/05., 71/06., 110/07., 152/08., 57/11., 77/11. i 143/12.)</w:t>
      </w:r>
      <w:r>
        <w:rPr>
          <w:rFonts w:ascii="Calibri" w:hAnsi="Calibri" w:cs="Calibri"/>
        </w:rPr>
        <w:t>, ili</w:t>
      </w:r>
    </w:p>
    <w:p w14:paraId="69BD83E9" w14:textId="51E8383A" w:rsidR="008B7066" w:rsidRDefault="008B7066" w:rsidP="008B7066">
      <w:pPr>
        <w:jc w:val="both"/>
      </w:pPr>
      <w: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DoN i za odgovarajuća kaznena djela koja, prema nacionalnim propisima države poslovnog nastana gospodarskog subjekta, odnosno države čiji je osoba državljanin, obuhvaćaju razloge za isključenje iz članka 57. stavka 1. točaka od (a) do (f) Direktive 2014/24/EU.</w:t>
      </w:r>
    </w:p>
    <w:p w14:paraId="267A72CA" w14:textId="05A17D37" w:rsidR="008B7066" w:rsidRPr="00311500" w:rsidRDefault="008B7066" w:rsidP="008B7066">
      <w:pPr>
        <w:spacing w:after="0" w:line="240" w:lineRule="auto"/>
        <w:jc w:val="both"/>
        <w:rPr>
          <w:rFonts w:ascii="Calibri" w:hAnsi="Calibri" w:cs="Calibri"/>
        </w:rPr>
      </w:pPr>
      <w:r>
        <w:t>Za potrebe utvrđivanja gore navedenih okolnosti gospodarski subjekt dužan je u ponudi dostaviti izjavu. Izjavu o nekažnjavanju (</w:t>
      </w:r>
      <w:r w:rsidR="00ED0000">
        <w:t>obrazac</w:t>
      </w:r>
      <w:r>
        <w:t xml:space="preserve"> 2) daju sve osobe ovlaštene za zastupanje.</w:t>
      </w:r>
    </w:p>
    <w:p w14:paraId="42926D80" w14:textId="77777777" w:rsidR="008B7066" w:rsidRDefault="008B7066" w:rsidP="008B7066">
      <w:pPr>
        <w:jc w:val="both"/>
        <w:rPr>
          <w:rFonts w:cs="Calibri"/>
          <w:b/>
          <w:bCs/>
          <w:sz w:val="24"/>
        </w:rPr>
      </w:pPr>
    </w:p>
    <w:p w14:paraId="067F913C" w14:textId="77777777" w:rsidR="008B7066" w:rsidRDefault="008B7066" w:rsidP="008B7066">
      <w:pPr>
        <w:jc w:val="both"/>
        <w:rPr>
          <w:rFonts w:cs="Calibri"/>
          <w:b/>
          <w:bCs/>
          <w:sz w:val="24"/>
        </w:rPr>
      </w:pPr>
      <w:r>
        <w:rPr>
          <w:rFonts w:cs="Calibri"/>
          <w:b/>
          <w:bCs/>
          <w:sz w:val="24"/>
        </w:rPr>
        <w:t>3.1.2. Osnove povezane s plaćanjem poreza ili doprinosa za socijalno osiguranje</w:t>
      </w:r>
    </w:p>
    <w:p w14:paraId="66F35415" w14:textId="77777777" w:rsidR="008B7066" w:rsidRDefault="008B7066" w:rsidP="008B7066">
      <w:pPr>
        <w:spacing w:after="0" w:line="240" w:lineRule="auto"/>
        <w:jc w:val="both"/>
      </w:pPr>
      <w:r>
        <w:t>Ponuditelj mora dokazati da je ispunio obveze plaćanja dospjelih poreznih obveza i obveza za mirovinsko i zdravstveno osiguranje:</w:t>
      </w:r>
    </w:p>
    <w:p w14:paraId="1FED86B1" w14:textId="77777777" w:rsidR="008B7066" w:rsidRDefault="008B7066" w:rsidP="008B7066">
      <w:pPr>
        <w:spacing w:after="0" w:line="240" w:lineRule="auto"/>
        <w:jc w:val="both"/>
      </w:pPr>
    </w:p>
    <w:p w14:paraId="7654FEB4" w14:textId="77777777" w:rsidR="008B7066" w:rsidRDefault="008B7066" w:rsidP="008B7066">
      <w:pPr>
        <w:jc w:val="both"/>
      </w:pPr>
      <w:r>
        <w:t xml:space="preserve">1. u Republici Hrvatskoj, ako gospodarski subjekt ima poslovni nastan u Republici Hrvatskoj, ili </w:t>
      </w:r>
    </w:p>
    <w:p w14:paraId="35BC2764" w14:textId="77777777" w:rsidR="008B7066" w:rsidRDefault="008B7066" w:rsidP="008B7066">
      <w:pPr>
        <w:spacing w:after="0" w:line="240" w:lineRule="auto"/>
        <w:jc w:val="both"/>
      </w:pPr>
      <w:r>
        <w:t>2. u Republici Hrvatskoj ili u državi poslovnog nastana gospodarskog subjekta, ako gospodarski subjekt nema poslovni nastan u Republici Hrvatskoj.</w:t>
      </w:r>
    </w:p>
    <w:p w14:paraId="0E4005AB" w14:textId="77777777" w:rsidR="008B7066" w:rsidRDefault="008B7066" w:rsidP="008B7066">
      <w:pPr>
        <w:spacing w:after="0" w:line="240" w:lineRule="auto"/>
        <w:jc w:val="both"/>
      </w:pPr>
    </w:p>
    <w:p w14:paraId="16BEA957" w14:textId="77777777" w:rsidR="008B7066" w:rsidRDefault="008B7066" w:rsidP="008B7066">
      <w:pPr>
        <w:spacing w:after="0" w:line="240" w:lineRule="auto"/>
        <w:jc w:val="both"/>
        <w:rPr>
          <w:rFonts w:ascii="Calibri" w:hAnsi="Calibri" w:cs="Calibri"/>
        </w:rPr>
      </w:pPr>
      <w:r w:rsidRPr="007B7B93">
        <w:rPr>
          <w:rFonts w:ascii="Calibri" w:hAnsi="Calibri" w:cs="Calibri"/>
        </w:rPr>
        <w:t xml:space="preserve">Naručitelj neće isključiti gospodarski subjekt iz postupka nabave ako mu sukladno posebnom propisu plaćanje obveza nije dopušteno ili mu je odobrena odgoda plaćanja. Za potrebe utvrđivanja gore navedenih okolnosti gospodarski subjekt dužan je u ponudi dostaviti potvrdu porezne uprave ili drugog nadležnog tijela u državi poslovnog nastana gospodarskog subjekta koja </w:t>
      </w:r>
      <w:r w:rsidRPr="00312E65">
        <w:rPr>
          <w:rFonts w:ascii="Calibri" w:hAnsi="Calibri" w:cs="Calibri"/>
          <w:b/>
          <w:bCs/>
        </w:rPr>
        <w:t>ne smije biti starija od 30 dana</w:t>
      </w:r>
      <w:r w:rsidRPr="007B7B93">
        <w:rPr>
          <w:rFonts w:ascii="Calibri" w:hAnsi="Calibri" w:cs="Calibri"/>
        </w:rPr>
        <w:t xml:space="preserve"> računajući od dana primitka ovog Poziva, kojom se dokazuje da ne postoje navedene osnove za isključenje. 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w:t>
      </w:r>
    </w:p>
    <w:p w14:paraId="49261888" w14:textId="47F17FBF" w:rsidR="008B7066" w:rsidRPr="007B7B93" w:rsidRDefault="008B7066" w:rsidP="008B7066">
      <w:pPr>
        <w:spacing w:after="0" w:line="240" w:lineRule="auto"/>
        <w:jc w:val="both"/>
        <w:rPr>
          <w:rFonts w:ascii="Calibri" w:hAnsi="Calibri" w:cs="Calibri"/>
        </w:rPr>
      </w:pPr>
      <w:r w:rsidRPr="007B7B93">
        <w:rPr>
          <w:rFonts w:ascii="Calibri" w:hAnsi="Calibri" w:cs="Calibri"/>
        </w:rPr>
        <w:t>sudske ili upravne vlasti, javnog bilježnika ili strukovnog ili trgovinskog tijela u državi poslovnog nastana gospodarskog subjekta, odnosno državi čiji je osoba državljanin.</w:t>
      </w:r>
    </w:p>
    <w:p w14:paraId="1B0E436B" w14:textId="53FF42DF" w:rsidR="008B7066" w:rsidRDefault="008B7066" w:rsidP="005235D5">
      <w:pPr>
        <w:widowControl w:val="0"/>
        <w:suppressAutoHyphens/>
        <w:spacing w:after="0" w:line="100" w:lineRule="atLeast"/>
        <w:rPr>
          <w:rFonts w:ascii="Calibri" w:eastAsia="SimSun" w:hAnsi="Calibri" w:cs="Tahoma"/>
          <w:b/>
          <w:bCs/>
          <w:kern w:val="1"/>
          <w:sz w:val="24"/>
          <w:szCs w:val="24"/>
          <w:lang w:eastAsia="ar-SA"/>
        </w:rPr>
      </w:pPr>
      <w:r>
        <w:rPr>
          <w:rFonts w:ascii="Calibri" w:eastAsia="SimSun" w:hAnsi="Calibri" w:cs="Tahoma"/>
          <w:b/>
          <w:bCs/>
          <w:kern w:val="1"/>
          <w:sz w:val="24"/>
          <w:szCs w:val="24"/>
          <w:lang w:eastAsia="ar-SA"/>
        </w:rPr>
        <w:t xml:space="preserve"> </w:t>
      </w:r>
    </w:p>
    <w:p w14:paraId="73E7BF71" w14:textId="77777777" w:rsidR="00ED0000" w:rsidRDefault="00ED0000" w:rsidP="008B7066">
      <w:pPr>
        <w:jc w:val="both"/>
        <w:rPr>
          <w:rFonts w:ascii="Calibri" w:eastAsia="SimSun" w:hAnsi="Calibri" w:cs="Tahoma"/>
          <w:b/>
          <w:bCs/>
          <w:kern w:val="1"/>
          <w:sz w:val="24"/>
          <w:szCs w:val="24"/>
          <w:lang w:eastAsia="ar-SA"/>
        </w:rPr>
      </w:pPr>
    </w:p>
    <w:p w14:paraId="4F5470D7" w14:textId="1F4D4F4B" w:rsidR="008B7066" w:rsidRDefault="008B7066" w:rsidP="008B7066">
      <w:pPr>
        <w:jc w:val="both"/>
        <w:rPr>
          <w:rFonts w:cs="Calibri"/>
          <w:b/>
          <w:bCs/>
          <w:sz w:val="24"/>
        </w:rPr>
      </w:pPr>
      <w:r>
        <w:rPr>
          <w:rFonts w:cs="Calibri"/>
          <w:b/>
          <w:bCs/>
          <w:sz w:val="24"/>
        </w:rPr>
        <w:t>4</w:t>
      </w:r>
      <w:r w:rsidRPr="00DD619B">
        <w:rPr>
          <w:rFonts w:cs="Calibri"/>
          <w:b/>
          <w:bCs/>
          <w:sz w:val="24"/>
        </w:rPr>
        <w:t>. KRITERIJ ZA ODABIR GOSPODARSKOG SUBJEKTA (UVJETI SPOSOBNOSTI)</w:t>
      </w:r>
    </w:p>
    <w:p w14:paraId="7579C1CB" w14:textId="77777777" w:rsidR="008B7066" w:rsidRDefault="008B7066" w:rsidP="008B7066">
      <w:pPr>
        <w:spacing w:after="0" w:line="240" w:lineRule="auto"/>
        <w:jc w:val="both"/>
        <w:rPr>
          <w:rFonts w:ascii="Calibri" w:eastAsia="Batang" w:hAnsi="Calibri" w:cs="Calibri"/>
          <w:b/>
          <w:color w:val="000000"/>
          <w:sz w:val="24"/>
          <w:szCs w:val="24"/>
          <w:lang w:eastAsia="ko-KR"/>
        </w:rPr>
      </w:pPr>
      <w:r>
        <w:rPr>
          <w:rFonts w:cs="Calibri"/>
          <w:b/>
          <w:bCs/>
          <w:sz w:val="24"/>
        </w:rPr>
        <w:t xml:space="preserve">4.1. </w:t>
      </w:r>
      <w:r w:rsidRPr="008700AB">
        <w:rPr>
          <w:rFonts w:ascii="Calibri" w:eastAsia="Batang" w:hAnsi="Calibri" w:cs="Calibri"/>
          <w:b/>
          <w:color w:val="000000"/>
          <w:sz w:val="24"/>
          <w:szCs w:val="24"/>
          <w:lang w:eastAsia="ko-KR"/>
        </w:rPr>
        <w:t xml:space="preserve">Sposobnost za obavljanje profesionalne djelatnosti, te dokumenti kojima se dokazuje </w:t>
      </w:r>
      <w:r>
        <w:rPr>
          <w:rFonts w:ascii="Calibri" w:eastAsia="Batang" w:hAnsi="Calibri" w:cs="Calibri"/>
          <w:b/>
          <w:color w:val="000000"/>
          <w:sz w:val="24"/>
          <w:szCs w:val="24"/>
          <w:lang w:eastAsia="ko-KR"/>
        </w:rPr>
        <w:t xml:space="preserve">      </w:t>
      </w:r>
    </w:p>
    <w:p w14:paraId="5B0C72D8" w14:textId="77777777" w:rsidR="008B7066" w:rsidRDefault="008B7066" w:rsidP="008B7066">
      <w:pPr>
        <w:spacing w:after="0" w:line="240" w:lineRule="auto"/>
        <w:jc w:val="both"/>
        <w:rPr>
          <w:rFonts w:ascii="Calibri" w:eastAsia="Batang" w:hAnsi="Calibri" w:cs="Calibri"/>
          <w:b/>
          <w:color w:val="000000"/>
          <w:sz w:val="24"/>
          <w:szCs w:val="24"/>
          <w:lang w:eastAsia="ko-KR"/>
        </w:rPr>
      </w:pPr>
      <w:r>
        <w:rPr>
          <w:rFonts w:ascii="Calibri" w:eastAsia="Batang" w:hAnsi="Calibri" w:cs="Calibri"/>
          <w:b/>
          <w:color w:val="000000"/>
          <w:sz w:val="24"/>
          <w:szCs w:val="24"/>
          <w:lang w:eastAsia="ko-KR"/>
        </w:rPr>
        <w:t xml:space="preserve">        </w:t>
      </w:r>
      <w:r w:rsidRPr="008700AB">
        <w:rPr>
          <w:rFonts w:ascii="Calibri" w:eastAsia="Batang" w:hAnsi="Calibri" w:cs="Calibri"/>
          <w:b/>
          <w:color w:val="000000"/>
          <w:sz w:val="24"/>
          <w:szCs w:val="24"/>
          <w:lang w:eastAsia="ko-KR"/>
        </w:rPr>
        <w:t>Sposobnost</w:t>
      </w:r>
    </w:p>
    <w:p w14:paraId="079EAA1B" w14:textId="77777777" w:rsidR="008B7066" w:rsidRPr="008700AB" w:rsidRDefault="008B7066" w:rsidP="008B7066">
      <w:pPr>
        <w:spacing w:after="0" w:line="240" w:lineRule="auto"/>
        <w:jc w:val="both"/>
        <w:rPr>
          <w:rFonts w:ascii="Calibri" w:eastAsia="Batang" w:hAnsi="Calibri" w:cs="Calibri"/>
          <w:b/>
          <w:color w:val="000000"/>
          <w:sz w:val="24"/>
          <w:szCs w:val="24"/>
          <w:lang w:eastAsia="ko-KR"/>
        </w:rPr>
      </w:pPr>
      <w:r w:rsidRPr="009D2BD1">
        <w:rPr>
          <w:rFonts w:ascii="Arial Narrow" w:eastAsia="Batang" w:hAnsi="Arial Narrow" w:cs="Comic Sans MS"/>
          <w:b/>
          <w:color w:val="000000"/>
          <w:lang w:eastAsia="ko-KR"/>
        </w:rPr>
        <w:tab/>
      </w:r>
    </w:p>
    <w:p w14:paraId="6CF074EB" w14:textId="77777777" w:rsidR="008B7066" w:rsidRPr="008700AB" w:rsidRDefault="008B7066" w:rsidP="008B7066">
      <w:pPr>
        <w:tabs>
          <w:tab w:val="left" w:pos="993"/>
        </w:tabs>
        <w:spacing w:after="0" w:line="240" w:lineRule="auto"/>
        <w:jc w:val="both"/>
        <w:rPr>
          <w:rFonts w:ascii="Calibri" w:eastAsia="Batang" w:hAnsi="Calibri" w:cs="Calibri"/>
          <w:color w:val="000000"/>
          <w:lang w:eastAsia="ko-KR"/>
        </w:rPr>
      </w:pPr>
      <w:r w:rsidRPr="008700AB">
        <w:rPr>
          <w:rFonts w:ascii="Calibri" w:eastAsia="Batang" w:hAnsi="Calibri" w:cs="Calibri"/>
          <w:color w:val="000000"/>
          <w:lang w:eastAsia="ko-KR"/>
        </w:rPr>
        <w:t xml:space="preserve">Ponuditelj mora dokazati upis u poslovni, sudski, obrtni, strukovni ili drugi odgovarajući registar države sjedišta gospodarskog subjekta iz kojeg je vidljivo da je gospodarski subjekt registriran za obavljanje djelatnosti povezane s predmetom nabave.  </w:t>
      </w:r>
    </w:p>
    <w:p w14:paraId="5FC25487" w14:textId="77777777" w:rsidR="008B7066" w:rsidRDefault="008B7066" w:rsidP="008B7066">
      <w:pPr>
        <w:tabs>
          <w:tab w:val="left" w:pos="993"/>
        </w:tabs>
        <w:spacing w:after="0" w:line="240" w:lineRule="auto"/>
        <w:jc w:val="both"/>
        <w:rPr>
          <w:rFonts w:ascii="Calibri" w:eastAsia="Batang" w:hAnsi="Calibri" w:cs="Calibri"/>
          <w:color w:val="000000"/>
          <w:lang w:eastAsia="ko-KR"/>
        </w:rPr>
      </w:pPr>
    </w:p>
    <w:p w14:paraId="3D31B44E" w14:textId="77777777" w:rsidR="008B7066" w:rsidRPr="008700AB" w:rsidRDefault="008B7066" w:rsidP="008B7066">
      <w:pPr>
        <w:tabs>
          <w:tab w:val="left" w:pos="993"/>
        </w:tabs>
        <w:spacing w:after="0" w:line="240" w:lineRule="auto"/>
        <w:jc w:val="both"/>
        <w:rPr>
          <w:rFonts w:ascii="Calibri" w:eastAsia="Batang" w:hAnsi="Calibri" w:cs="Calibri"/>
          <w:b/>
          <w:color w:val="000000"/>
          <w:lang w:eastAsia="ko-KR"/>
        </w:rPr>
      </w:pPr>
      <w:r w:rsidRPr="008700AB">
        <w:rPr>
          <w:rFonts w:ascii="Calibri" w:eastAsia="Batang" w:hAnsi="Calibri" w:cs="Calibri"/>
          <w:color w:val="000000"/>
          <w:lang w:eastAsia="ko-KR"/>
        </w:rPr>
        <w:t xml:space="preserve">Upis u odgovarajući registar dokazuje se odgovarajućim </w:t>
      </w:r>
      <w:r w:rsidRPr="008700AB">
        <w:rPr>
          <w:rFonts w:ascii="Calibri" w:eastAsia="Batang" w:hAnsi="Calibri" w:cs="Calibri"/>
          <w:b/>
          <w:color w:val="000000"/>
          <w:lang w:eastAsia="ko-KR"/>
        </w:rPr>
        <w:t>izvatkom iz sudskog, obrtnog, strukovnog ili drugog odgovarajućeg registra koji se vodi u državi članici poslovnog nastana gospodarskog subjekta.</w:t>
      </w:r>
    </w:p>
    <w:p w14:paraId="36DEF871" w14:textId="77777777" w:rsidR="008B7066" w:rsidRDefault="008B7066" w:rsidP="008B7066">
      <w:pPr>
        <w:tabs>
          <w:tab w:val="left" w:pos="993"/>
        </w:tabs>
        <w:spacing w:after="0" w:line="240" w:lineRule="auto"/>
        <w:jc w:val="both"/>
        <w:rPr>
          <w:rFonts w:ascii="Calibri" w:eastAsia="Batang" w:hAnsi="Calibri" w:cs="Calibri"/>
          <w:bCs/>
          <w:color w:val="000000"/>
          <w:lang w:eastAsia="ko-KR"/>
        </w:rPr>
      </w:pPr>
    </w:p>
    <w:p w14:paraId="22EDD44E" w14:textId="77777777" w:rsidR="008B7066" w:rsidRPr="008700AB" w:rsidRDefault="008B7066" w:rsidP="008B7066">
      <w:pPr>
        <w:tabs>
          <w:tab w:val="left" w:pos="993"/>
        </w:tabs>
        <w:spacing w:after="0" w:line="240" w:lineRule="auto"/>
        <w:jc w:val="both"/>
        <w:rPr>
          <w:rFonts w:ascii="Calibri" w:eastAsia="Batang" w:hAnsi="Calibri" w:cs="Calibri"/>
          <w:bCs/>
          <w:color w:val="000000"/>
          <w:lang w:eastAsia="ko-KR"/>
        </w:rPr>
      </w:pPr>
      <w:r w:rsidRPr="008700AB">
        <w:rPr>
          <w:rFonts w:ascii="Calibri" w:eastAsia="Batang" w:hAnsi="Calibri" w:cs="Calibri"/>
          <w:bCs/>
          <w:color w:val="000000"/>
          <w:lang w:eastAsia="ko-KR"/>
        </w:rPr>
        <w:t xml:space="preserve">Ukoliko se isti ne izdaju u državi sjedišta gospodarskog subjekta, gospodarski subjekt može dostaviti izjavu s ovjerom potpisa kod nadležnog tijela. </w:t>
      </w:r>
    </w:p>
    <w:p w14:paraId="18F6723B" w14:textId="77777777" w:rsidR="008B7066" w:rsidRDefault="008B7066" w:rsidP="008B7066">
      <w:pPr>
        <w:spacing w:after="0" w:line="240" w:lineRule="auto"/>
        <w:jc w:val="both"/>
        <w:rPr>
          <w:rFonts w:ascii="Calibri" w:eastAsia="Batang" w:hAnsi="Calibri" w:cs="Calibri"/>
          <w:i/>
          <w:color w:val="000000"/>
          <w:u w:val="single"/>
          <w:lang w:eastAsia="ko-KR"/>
        </w:rPr>
      </w:pPr>
    </w:p>
    <w:p w14:paraId="4188F642" w14:textId="77777777" w:rsidR="008B7066" w:rsidRPr="008700AB" w:rsidRDefault="008B7066" w:rsidP="008B7066">
      <w:pPr>
        <w:spacing w:after="0" w:line="240" w:lineRule="auto"/>
        <w:jc w:val="both"/>
        <w:rPr>
          <w:rFonts w:ascii="Calibri" w:eastAsia="Batang" w:hAnsi="Calibri" w:cs="Calibri"/>
          <w:i/>
          <w:color w:val="000000"/>
          <w:u w:val="single"/>
          <w:lang w:eastAsia="ko-KR"/>
        </w:rPr>
      </w:pPr>
      <w:r w:rsidRPr="008700AB">
        <w:rPr>
          <w:rFonts w:ascii="Calibri" w:eastAsia="Batang" w:hAnsi="Calibri" w:cs="Calibri"/>
          <w:i/>
          <w:color w:val="000000"/>
          <w:u w:val="single"/>
          <w:lang w:eastAsia="ko-KR"/>
        </w:rPr>
        <w:t>Sve potrebne dokumente kojima ponuditelji dokazuju da ne postoje razlozi isključenja kao i tražene dokaze sposobnosti ponuditelji mogu dostaviti u neovjerenoj preslici i na hrvatskom jeziku.</w:t>
      </w:r>
    </w:p>
    <w:p w14:paraId="2098AFCE" w14:textId="77777777" w:rsidR="008B7066" w:rsidRPr="008700AB" w:rsidRDefault="008B7066" w:rsidP="008B7066">
      <w:pPr>
        <w:spacing w:after="0" w:line="240" w:lineRule="auto"/>
        <w:jc w:val="both"/>
        <w:rPr>
          <w:rFonts w:ascii="Calibri" w:eastAsia="Batang" w:hAnsi="Calibri" w:cs="Calibri"/>
          <w:i/>
          <w:color w:val="000000"/>
          <w:u w:val="single"/>
          <w:lang w:eastAsia="ko-KR"/>
        </w:rPr>
      </w:pPr>
      <w:r w:rsidRPr="008700AB">
        <w:rPr>
          <w:rFonts w:ascii="Calibri" w:eastAsia="Batang" w:hAnsi="Calibri" w:cs="Calibri"/>
          <w:i/>
          <w:color w:val="000000"/>
          <w:u w:val="single"/>
          <w:lang w:eastAsia="ko-KR"/>
        </w:rPr>
        <w:t xml:space="preserve">Neovjerenom preslikom smatra se i neovjereni ispis elektroničke isprave. </w:t>
      </w:r>
    </w:p>
    <w:p w14:paraId="539640C5" w14:textId="77777777" w:rsidR="008B7066" w:rsidRDefault="008B7066" w:rsidP="008B7066">
      <w:pPr>
        <w:tabs>
          <w:tab w:val="left" w:pos="142"/>
          <w:tab w:val="left" w:pos="284"/>
          <w:tab w:val="left" w:pos="567"/>
        </w:tabs>
        <w:spacing w:after="0" w:line="240" w:lineRule="auto"/>
        <w:jc w:val="both"/>
        <w:rPr>
          <w:rFonts w:ascii="Calibri" w:eastAsia="Batang" w:hAnsi="Calibri" w:cs="Calibri"/>
          <w:i/>
          <w:color w:val="000000"/>
          <w:u w:val="single"/>
          <w:lang w:eastAsia="ko-KR"/>
        </w:rPr>
      </w:pPr>
      <w:r w:rsidRPr="008700AB">
        <w:rPr>
          <w:rFonts w:ascii="Calibri" w:eastAsia="Batang" w:hAnsi="Calibri" w:cs="Calibri"/>
          <w:i/>
          <w:color w:val="000000"/>
          <w:u w:val="single"/>
          <w:lang w:eastAsia="ko-KR"/>
        </w:rPr>
        <w:t xml:space="preserve">Naručitelj može od najpovoljnijeg ponuditelja s kojim namjerava sklopiti ugovor u roku 5 dana zatražiti dostavu   izvornika ili ovjerenih preslika jednog ili više dokumenata koji su traženi, a koje izdaju nadležna tijela. </w:t>
      </w:r>
    </w:p>
    <w:p w14:paraId="463F9990" w14:textId="77777777" w:rsidR="008B7066" w:rsidRPr="00907547" w:rsidRDefault="008B7066" w:rsidP="008B7066">
      <w:pPr>
        <w:tabs>
          <w:tab w:val="left" w:pos="142"/>
          <w:tab w:val="left" w:pos="284"/>
          <w:tab w:val="left" w:pos="567"/>
        </w:tabs>
        <w:spacing w:after="0" w:line="240" w:lineRule="auto"/>
        <w:jc w:val="both"/>
        <w:rPr>
          <w:rFonts w:ascii="Calibri" w:eastAsia="Batang" w:hAnsi="Calibri" w:cs="Calibri"/>
          <w:i/>
          <w:color w:val="000000"/>
          <w:u w:val="single"/>
          <w:lang w:eastAsia="ko-KR"/>
        </w:rPr>
      </w:pPr>
    </w:p>
    <w:p w14:paraId="10F2F48B" w14:textId="77777777" w:rsidR="008B7066" w:rsidRPr="008B7066" w:rsidRDefault="008B7066" w:rsidP="008B7066">
      <w:pPr>
        <w:tabs>
          <w:tab w:val="left" w:pos="142"/>
          <w:tab w:val="left" w:pos="284"/>
          <w:tab w:val="left" w:pos="567"/>
        </w:tabs>
        <w:jc w:val="both"/>
        <w:rPr>
          <w:rFonts w:ascii="Calibri" w:eastAsia="Batang" w:hAnsi="Calibri" w:cs="Calibri"/>
          <w:b/>
          <w:color w:val="000000"/>
          <w:sz w:val="24"/>
          <w:szCs w:val="24"/>
          <w:lang w:eastAsia="ko-KR"/>
        </w:rPr>
      </w:pPr>
      <w:r w:rsidRPr="008B7066">
        <w:rPr>
          <w:rFonts w:ascii="Calibri" w:eastAsia="Batang" w:hAnsi="Calibri" w:cs="Calibri"/>
          <w:b/>
          <w:color w:val="000000"/>
          <w:sz w:val="24"/>
          <w:szCs w:val="24"/>
          <w:lang w:eastAsia="ko-KR"/>
        </w:rPr>
        <w:t>4.2. Uvjeti tehničke i stručne sposobnosti ponuditelja, te dokumenti kojima dokazuju sposobnost:</w:t>
      </w:r>
    </w:p>
    <w:p w14:paraId="539C3A0F" w14:textId="77777777" w:rsidR="008B7066" w:rsidRDefault="008B7066" w:rsidP="008B7066">
      <w:pPr>
        <w:tabs>
          <w:tab w:val="left" w:pos="142"/>
          <w:tab w:val="left" w:pos="284"/>
          <w:tab w:val="left" w:pos="567"/>
        </w:tabs>
        <w:spacing w:after="0" w:line="240" w:lineRule="auto"/>
        <w:rPr>
          <w:rFonts w:ascii="Calibri" w:eastAsia="Calibri" w:hAnsi="Calibri" w:cs="Calibri"/>
          <w:color w:val="000000"/>
          <w:lang w:bidi="hr-HR"/>
        </w:rPr>
      </w:pPr>
      <w:r w:rsidRPr="008700AB">
        <w:rPr>
          <w:rFonts w:ascii="Calibri" w:hAnsi="Calibri" w:cs="Calibri"/>
          <w:color w:val="000000"/>
          <w:lang w:bidi="hr-HR"/>
        </w:rPr>
        <w:t>Naručitelj je za izvršenje ugovora odredio sljedeće uvjete tehničke i stručne</w:t>
      </w:r>
      <w:r>
        <w:rPr>
          <w:rFonts w:ascii="Calibri" w:hAnsi="Calibri" w:cs="Calibri"/>
          <w:color w:val="000000"/>
          <w:lang w:bidi="hr-HR"/>
        </w:rPr>
        <w:t xml:space="preserve"> </w:t>
      </w:r>
      <w:r w:rsidRPr="008700AB">
        <w:rPr>
          <w:rFonts w:ascii="Calibri" w:eastAsia="Calibri" w:hAnsi="Calibri" w:cs="Calibri"/>
          <w:color w:val="000000"/>
          <w:lang w:bidi="hr-HR"/>
        </w:rPr>
        <w:t xml:space="preserve">sposobnosti. </w:t>
      </w:r>
    </w:p>
    <w:p w14:paraId="57D62A38" w14:textId="77777777" w:rsidR="008B7066" w:rsidRDefault="008B7066" w:rsidP="005235D5">
      <w:pPr>
        <w:widowControl w:val="0"/>
        <w:suppressAutoHyphens/>
        <w:spacing w:after="0" w:line="100" w:lineRule="atLeast"/>
        <w:rPr>
          <w:rFonts w:ascii="Calibri" w:eastAsia="SimSun" w:hAnsi="Calibri" w:cs="Tahoma"/>
          <w:b/>
          <w:bCs/>
          <w:kern w:val="1"/>
          <w:sz w:val="24"/>
          <w:szCs w:val="24"/>
          <w:lang w:eastAsia="ar-SA"/>
        </w:rPr>
      </w:pPr>
    </w:p>
    <w:p w14:paraId="59EB4117" w14:textId="59F83279" w:rsidR="008B7066" w:rsidRDefault="008B7066" w:rsidP="008B7066">
      <w:pPr>
        <w:pStyle w:val="WW-Default"/>
        <w:jc w:val="both"/>
      </w:pPr>
      <w:r>
        <w:rPr>
          <w:b/>
        </w:rPr>
        <w:t>4.2.</w:t>
      </w:r>
      <w:r w:rsidRPr="004249DE">
        <w:rPr>
          <w:b/>
        </w:rPr>
        <w:t>1</w:t>
      </w:r>
      <w:r w:rsidRPr="004249DE">
        <w:t xml:space="preserve">. </w:t>
      </w:r>
      <w:r w:rsidRPr="00AB7A48">
        <w:rPr>
          <w:b/>
          <w:bCs/>
        </w:rPr>
        <w:t>Popis ugovora o uslugama</w:t>
      </w:r>
      <w:r>
        <w:t xml:space="preserve"> izvršenim u godini u kojoj je započeo postupak javne nabave i tijekom 3 godine koje prethode toj godini. Popis ugovora sadrži iznos, datum pružene usluge i naziv druge ugovorne strane. Popis kao dokaz o uredno pruženoj usluzi sadrži ili mu se prilažu potvrde druge ugovorne strane o zadovoljavajućem izvršenju 1 ugovora s istim ili sličnim predmetom ugovora kao što je predmet nabave, čiji je iznos (bez PDV-a) minimalno u visini procijenjene vrijednosti nabave. </w:t>
      </w:r>
    </w:p>
    <w:p w14:paraId="312CF4E2" w14:textId="77777777" w:rsidR="008B7066" w:rsidRPr="00AB7A48" w:rsidRDefault="008B7066" w:rsidP="008B7066">
      <w:pPr>
        <w:jc w:val="both"/>
      </w:pPr>
      <w:r>
        <w:t>Potvrde moraju sadržavati slijedeće podatke: naziv i sjedište ugovornih strana, predmet ugovora, vrijednost izvršene usluge, datum izvršenja  i navod o uredno izvršenoj usluzi.</w:t>
      </w:r>
    </w:p>
    <w:p w14:paraId="24BB60AA" w14:textId="77777777" w:rsidR="008B7066" w:rsidRDefault="008B7066" w:rsidP="008B7066">
      <w:pPr>
        <w:pStyle w:val="WW-Default"/>
        <w:spacing w:line="100" w:lineRule="atLeast"/>
        <w:rPr>
          <w:b/>
        </w:rPr>
      </w:pPr>
    </w:p>
    <w:p w14:paraId="76506617" w14:textId="6B6F6325" w:rsidR="008B7066" w:rsidRPr="00EA4716" w:rsidRDefault="008B7066" w:rsidP="008B7066">
      <w:pPr>
        <w:pStyle w:val="WW-Default"/>
        <w:spacing w:line="100" w:lineRule="atLeast"/>
        <w:jc w:val="both"/>
        <w:rPr>
          <w:b/>
        </w:rPr>
      </w:pPr>
      <w:r>
        <w:rPr>
          <w:b/>
        </w:rPr>
        <w:t>4.2.</w:t>
      </w:r>
      <w:r w:rsidRPr="004907BC">
        <w:rPr>
          <w:b/>
        </w:rPr>
        <w:t>2</w:t>
      </w:r>
      <w:r w:rsidRPr="004907BC">
        <w:t xml:space="preserve">. </w:t>
      </w:r>
      <w:r w:rsidRPr="004907BC">
        <w:rPr>
          <w:b/>
          <w:bCs/>
        </w:rPr>
        <w:t>V</w:t>
      </w:r>
      <w:r w:rsidRPr="004907BC">
        <w:rPr>
          <w:b/>
        </w:rPr>
        <w:t xml:space="preserve">ažeću dozvolu za gospodarenje otpadom za vrstu i količinu otpada koja je predmet nabave izdanu od nadležnog upravnog tijela sukladno čl. </w:t>
      </w:r>
      <w:r>
        <w:rPr>
          <w:b/>
        </w:rPr>
        <w:t>30</w:t>
      </w:r>
      <w:r w:rsidRPr="004907BC">
        <w:rPr>
          <w:b/>
        </w:rPr>
        <w:t xml:space="preserve">. Zakona o gospodarenju otpadom </w:t>
      </w:r>
      <w:r w:rsidRPr="004D61A1">
        <w:rPr>
          <w:b/>
        </w:rPr>
        <w:t xml:space="preserve">(NN </w:t>
      </w:r>
      <w:r>
        <w:rPr>
          <w:b/>
        </w:rPr>
        <w:t>84</w:t>
      </w:r>
      <w:r w:rsidRPr="004D61A1">
        <w:rPr>
          <w:b/>
        </w:rPr>
        <w:t>/</w:t>
      </w:r>
      <w:r>
        <w:rPr>
          <w:b/>
        </w:rPr>
        <w:t>21</w:t>
      </w:r>
      <w:r w:rsidRPr="004D61A1">
        <w:rPr>
          <w:b/>
        </w:rPr>
        <w:t>).</w:t>
      </w:r>
      <w:r w:rsidRPr="004907BC">
        <w:rPr>
          <w:b/>
        </w:rPr>
        <w:t xml:space="preserve"> </w:t>
      </w:r>
      <w:r w:rsidRPr="004907BC">
        <w:t>Gospodarski subjekt koji nema sjedište u Republici Hrvatskoj u ponudi dostavljaju dozvolu ako isto moraju posjedovati u državi svog sjedišta.</w:t>
      </w:r>
    </w:p>
    <w:p w14:paraId="05698668" w14:textId="77777777" w:rsidR="008B7066" w:rsidRPr="004907BC" w:rsidRDefault="008B7066" w:rsidP="008B7066">
      <w:pPr>
        <w:pStyle w:val="WW-Default"/>
        <w:spacing w:line="100" w:lineRule="atLeast"/>
        <w:jc w:val="both"/>
      </w:pPr>
      <w:r w:rsidRPr="004907BC">
        <w:t xml:space="preserve">Ako gospodarski subjekt u državi njegova sjedišta ne mora posjedovati određeno ovlaštenje kako bi mogao izvršiti ugovor ili dio ugovora, dostavlja </w:t>
      </w:r>
      <w:r w:rsidRPr="004907BC">
        <w:rPr>
          <w:u w:val="single"/>
        </w:rPr>
        <w:t>izjavu</w:t>
      </w:r>
      <w:r w:rsidRPr="004907BC">
        <w:t xml:space="preserve"> da za izvršenje ugovora koji je predmet nabave u državi njegova sjedišta ne mora posjedovati određeno ovlaštenje.</w:t>
      </w:r>
    </w:p>
    <w:p w14:paraId="04A43FAE" w14:textId="77777777" w:rsidR="008B7066" w:rsidRDefault="008B7066" w:rsidP="008B7066">
      <w:pPr>
        <w:pStyle w:val="WW-Default"/>
        <w:spacing w:line="100" w:lineRule="atLeast"/>
        <w:jc w:val="both"/>
        <w:rPr>
          <w:b/>
        </w:rPr>
      </w:pPr>
    </w:p>
    <w:p w14:paraId="48BC337E" w14:textId="7699C840" w:rsidR="008B7066" w:rsidRPr="004907BC" w:rsidRDefault="008B7066" w:rsidP="008B7066">
      <w:pPr>
        <w:pStyle w:val="WW-Default"/>
        <w:spacing w:line="100" w:lineRule="atLeast"/>
        <w:jc w:val="both"/>
        <w:rPr>
          <w:b/>
        </w:rPr>
      </w:pPr>
      <w:r>
        <w:rPr>
          <w:b/>
        </w:rPr>
        <w:t>4.2.</w:t>
      </w:r>
      <w:r w:rsidRPr="004907BC">
        <w:rPr>
          <w:b/>
        </w:rPr>
        <w:t>3.</w:t>
      </w:r>
      <w:r w:rsidRPr="004907BC">
        <w:t xml:space="preserve"> </w:t>
      </w:r>
      <w:r w:rsidRPr="004907BC">
        <w:rPr>
          <w:b/>
        </w:rPr>
        <w:t xml:space="preserve">Važeću potvrdu o upisu u očevidnik </w:t>
      </w:r>
      <w:r>
        <w:rPr>
          <w:b/>
        </w:rPr>
        <w:t xml:space="preserve">osoba </w:t>
      </w:r>
      <w:r w:rsidRPr="004249DE">
        <w:rPr>
          <w:b/>
          <w:bCs/>
          <w:color w:val="231F20"/>
          <w:shd w:val="clear" w:color="auto" w:fill="FFFFFF"/>
        </w:rPr>
        <w:t>koje obavljaju djelatnost gospodarenja otpadom kao sakupljač otpada ili oporabitelj bez dozvole ili kao trgovac otpadom koji može preuzeti otpad u</w:t>
      </w:r>
      <w:r>
        <w:rPr>
          <w:color w:val="231F20"/>
          <w:shd w:val="clear" w:color="auto" w:fill="FFFFFF"/>
        </w:rPr>
        <w:t xml:space="preserve"> </w:t>
      </w:r>
      <w:r w:rsidRPr="004249DE">
        <w:rPr>
          <w:b/>
          <w:bCs/>
          <w:color w:val="231F20"/>
          <w:shd w:val="clear" w:color="auto" w:fill="FFFFFF"/>
        </w:rPr>
        <w:t>posjed</w:t>
      </w:r>
      <w:r>
        <w:rPr>
          <w:color w:val="231F20"/>
          <w:shd w:val="clear" w:color="auto" w:fill="FFFFFF"/>
        </w:rPr>
        <w:t xml:space="preserve"> </w:t>
      </w:r>
      <w:r w:rsidRPr="004907BC">
        <w:rPr>
          <w:b/>
        </w:rPr>
        <w:t xml:space="preserve">izdanu od nadležnog upravnog tijela (čl. </w:t>
      </w:r>
      <w:r>
        <w:rPr>
          <w:b/>
        </w:rPr>
        <w:t>27</w:t>
      </w:r>
      <w:r w:rsidRPr="004907BC">
        <w:rPr>
          <w:b/>
        </w:rPr>
        <w:t xml:space="preserve">. Zakona o održivom gospodarenju otpadom </w:t>
      </w:r>
      <w:r w:rsidRPr="004D61A1">
        <w:rPr>
          <w:b/>
        </w:rPr>
        <w:t xml:space="preserve">(NN </w:t>
      </w:r>
      <w:r>
        <w:rPr>
          <w:b/>
        </w:rPr>
        <w:t>8</w:t>
      </w:r>
      <w:r w:rsidRPr="004D61A1">
        <w:rPr>
          <w:b/>
        </w:rPr>
        <w:t>4/</w:t>
      </w:r>
      <w:r>
        <w:rPr>
          <w:b/>
        </w:rPr>
        <w:t>21</w:t>
      </w:r>
      <w:r w:rsidRPr="004D61A1">
        <w:rPr>
          <w:b/>
        </w:rPr>
        <w:t>).</w:t>
      </w:r>
    </w:p>
    <w:p w14:paraId="77105019" w14:textId="77777777" w:rsidR="008B7066" w:rsidRDefault="008B7066" w:rsidP="008B7066">
      <w:pPr>
        <w:pStyle w:val="WW-Default"/>
        <w:spacing w:line="100" w:lineRule="atLeast"/>
        <w:jc w:val="both"/>
      </w:pPr>
      <w:r w:rsidRPr="004907BC">
        <w:t>Gospodarski subjekt koji nema sjedište u Republici Hrvatskoj u ponudi dostavlja dokaz da je registrirani prijevoznik otpada u državi sjedišta sukladno važećim propisima u državi sjedišta.</w:t>
      </w:r>
    </w:p>
    <w:p w14:paraId="24058D7A" w14:textId="77777777" w:rsidR="00EE5D14" w:rsidRDefault="00EE5D14" w:rsidP="005235D5">
      <w:pPr>
        <w:widowControl w:val="0"/>
        <w:suppressAutoHyphens/>
        <w:spacing w:after="0" w:line="100" w:lineRule="atLeast"/>
        <w:rPr>
          <w:rFonts w:ascii="Calibri" w:eastAsia="SimSun" w:hAnsi="Calibri" w:cs="Tahoma"/>
          <w:b/>
          <w:bCs/>
          <w:kern w:val="1"/>
          <w:sz w:val="24"/>
          <w:szCs w:val="24"/>
          <w:lang w:eastAsia="ar-SA"/>
        </w:rPr>
      </w:pPr>
    </w:p>
    <w:p w14:paraId="2773161F" w14:textId="77777777" w:rsidR="00EE5D14" w:rsidRDefault="00EE5D14" w:rsidP="005235D5">
      <w:pPr>
        <w:widowControl w:val="0"/>
        <w:suppressAutoHyphens/>
        <w:spacing w:after="0" w:line="100" w:lineRule="atLeast"/>
        <w:rPr>
          <w:rFonts w:ascii="Calibri" w:eastAsia="SimSun" w:hAnsi="Calibri" w:cs="Tahoma"/>
          <w:b/>
          <w:bCs/>
          <w:kern w:val="1"/>
          <w:sz w:val="24"/>
          <w:szCs w:val="24"/>
          <w:lang w:eastAsia="ar-SA"/>
        </w:rPr>
      </w:pPr>
    </w:p>
    <w:p w14:paraId="625EF172" w14:textId="77777777" w:rsidR="00EE5D14" w:rsidRDefault="00EE5D14" w:rsidP="005235D5">
      <w:pPr>
        <w:widowControl w:val="0"/>
        <w:suppressAutoHyphens/>
        <w:spacing w:after="0" w:line="100" w:lineRule="atLeast"/>
        <w:rPr>
          <w:rFonts w:ascii="Calibri" w:eastAsia="SimSun" w:hAnsi="Calibri" w:cs="Tahoma"/>
          <w:b/>
          <w:bCs/>
          <w:kern w:val="1"/>
          <w:sz w:val="24"/>
          <w:szCs w:val="24"/>
          <w:lang w:eastAsia="ar-SA"/>
        </w:rPr>
      </w:pPr>
    </w:p>
    <w:p w14:paraId="3660583F" w14:textId="05247310" w:rsidR="008B7066" w:rsidRDefault="008B7066" w:rsidP="005235D5">
      <w:pPr>
        <w:widowControl w:val="0"/>
        <w:suppressAutoHyphens/>
        <w:spacing w:after="0" w:line="100" w:lineRule="atLeast"/>
        <w:rPr>
          <w:rFonts w:ascii="Calibri" w:eastAsia="SimSun" w:hAnsi="Calibri" w:cs="Tahoma"/>
          <w:b/>
          <w:bCs/>
          <w:kern w:val="1"/>
          <w:sz w:val="24"/>
          <w:szCs w:val="24"/>
          <w:lang w:eastAsia="ar-SA"/>
        </w:rPr>
      </w:pPr>
      <w:r>
        <w:rPr>
          <w:rFonts w:ascii="Calibri" w:eastAsia="SimSun" w:hAnsi="Calibri" w:cs="Tahoma"/>
          <w:b/>
          <w:bCs/>
          <w:kern w:val="1"/>
          <w:sz w:val="24"/>
          <w:szCs w:val="24"/>
          <w:lang w:eastAsia="ar-SA"/>
        </w:rPr>
        <w:t>OSLANJANJE NA SPOSOBNOST DRUGIH SUBJEKATA</w:t>
      </w:r>
    </w:p>
    <w:p w14:paraId="3ECC838C" w14:textId="77777777" w:rsidR="008B7066" w:rsidRDefault="008B7066" w:rsidP="008B7066">
      <w:pPr>
        <w:pStyle w:val="Default"/>
        <w:ind w:right="340"/>
        <w:jc w:val="both"/>
        <w:rPr>
          <w:rFonts w:cs="Calibri"/>
        </w:rPr>
      </w:pPr>
    </w:p>
    <w:p w14:paraId="5659AA0D" w14:textId="76734289" w:rsidR="008B7066" w:rsidRPr="008B7066" w:rsidRDefault="008B7066" w:rsidP="008B7066">
      <w:pPr>
        <w:pStyle w:val="Default"/>
        <w:ind w:right="340"/>
        <w:jc w:val="both"/>
        <w:rPr>
          <w:rFonts w:ascii="Calibri" w:hAnsi="Calibri" w:cs="Calibri"/>
          <w:sz w:val="22"/>
          <w:szCs w:val="22"/>
        </w:rPr>
      </w:pPr>
      <w:r w:rsidRPr="008B7066">
        <w:rPr>
          <w:rFonts w:ascii="Calibri" w:hAnsi="Calibri" w:cs="Calibri"/>
          <w:sz w:val="22"/>
          <w:szCs w:val="22"/>
        </w:rPr>
        <w:t xml:space="preserve">Gospodarski subjekt može se u postupku nabave radi dokazivanja ispunjavanja kriterija za odabir gospodarskog subjekta, koji se odnosi na ekonomsku i financijsku i tehničku i stručnu sposobnost, osloniti na sposobnost drugih subjekata, bez obzira na pravnu prirodu njihova međusobnog odnosa. </w:t>
      </w:r>
    </w:p>
    <w:p w14:paraId="48DDA125" w14:textId="77777777" w:rsidR="008B7066" w:rsidRPr="008B7066" w:rsidRDefault="008B7066" w:rsidP="008B7066">
      <w:pPr>
        <w:pStyle w:val="Default"/>
        <w:ind w:right="340"/>
        <w:jc w:val="both"/>
        <w:rPr>
          <w:rFonts w:ascii="Calibri" w:hAnsi="Calibri" w:cs="Calibri"/>
          <w:sz w:val="22"/>
          <w:szCs w:val="22"/>
        </w:rPr>
      </w:pPr>
      <w:r w:rsidRPr="008B7066">
        <w:rPr>
          <w:rFonts w:ascii="Calibri" w:hAnsi="Calibri" w:cs="Calibri"/>
          <w:sz w:val="22"/>
          <w:szCs w:val="22"/>
        </w:rPr>
        <w:t>Ako se gospodarski subjekt oslanja na sposobnost drugih subjekata mora dokazati naručitelju da će imati na raspolaganju potrebne resurse za izvršenje ugovora.</w:t>
      </w:r>
    </w:p>
    <w:p w14:paraId="797BDBE9" w14:textId="77777777" w:rsidR="008B7066" w:rsidRPr="008B7066" w:rsidRDefault="008B7066" w:rsidP="008B7066">
      <w:pPr>
        <w:pStyle w:val="Default"/>
        <w:ind w:right="340"/>
        <w:jc w:val="both"/>
        <w:rPr>
          <w:rFonts w:ascii="Calibri" w:hAnsi="Calibri" w:cs="Calibri"/>
          <w:sz w:val="22"/>
          <w:szCs w:val="22"/>
        </w:rPr>
      </w:pPr>
      <w:r w:rsidRPr="008B7066">
        <w:rPr>
          <w:rFonts w:ascii="Calibri" w:hAnsi="Calibri" w:cs="Calibri"/>
          <w:sz w:val="22"/>
          <w:szCs w:val="22"/>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33BDF1D0" w14:textId="77777777" w:rsidR="008B7066" w:rsidRDefault="008B7066" w:rsidP="005235D5">
      <w:pPr>
        <w:widowControl w:val="0"/>
        <w:suppressAutoHyphens/>
        <w:spacing w:after="0" w:line="100" w:lineRule="atLeast"/>
        <w:rPr>
          <w:rFonts w:ascii="Calibri" w:eastAsia="SimSun" w:hAnsi="Calibri" w:cs="Tahoma"/>
          <w:b/>
          <w:bCs/>
          <w:kern w:val="1"/>
          <w:sz w:val="24"/>
          <w:szCs w:val="24"/>
          <w:lang w:eastAsia="ar-SA"/>
        </w:rPr>
      </w:pPr>
    </w:p>
    <w:p w14:paraId="3FA0C9E9" w14:textId="74D1E7FE" w:rsidR="005235D5" w:rsidRPr="005235D5" w:rsidRDefault="00357F97" w:rsidP="00EE5D14">
      <w:pPr>
        <w:widowControl w:val="0"/>
        <w:suppressAutoHyphens/>
        <w:spacing w:after="0" w:line="240" w:lineRule="auto"/>
        <w:rPr>
          <w:rFonts w:ascii="Calibri" w:eastAsia="SimSun" w:hAnsi="Calibri" w:cs="Tahoma"/>
          <w:b/>
          <w:bCs/>
          <w:kern w:val="1"/>
          <w:sz w:val="24"/>
          <w:szCs w:val="24"/>
          <w:lang w:eastAsia="ar-SA"/>
        </w:rPr>
      </w:pPr>
      <w:r>
        <w:rPr>
          <w:rFonts w:ascii="Calibri" w:eastAsia="SimSun" w:hAnsi="Calibri" w:cs="Tahoma"/>
          <w:b/>
          <w:bCs/>
          <w:kern w:val="1"/>
          <w:sz w:val="24"/>
          <w:szCs w:val="24"/>
          <w:lang w:eastAsia="ar-SA"/>
        </w:rPr>
        <w:t>5</w:t>
      </w:r>
      <w:r w:rsidR="005235D5" w:rsidRPr="005235D5">
        <w:rPr>
          <w:rFonts w:ascii="Calibri" w:eastAsia="SimSun" w:hAnsi="Calibri" w:cs="Tahoma"/>
          <w:b/>
          <w:bCs/>
          <w:kern w:val="1"/>
          <w:sz w:val="24"/>
          <w:szCs w:val="24"/>
          <w:lang w:eastAsia="ar-SA"/>
        </w:rPr>
        <w:t>. PODACI O PONUDI</w:t>
      </w:r>
    </w:p>
    <w:p w14:paraId="166EB568" w14:textId="77777777" w:rsidR="005235D5" w:rsidRPr="005235D5" w:rsidRDefault="005235D5" w:rsidP="00EE5D14">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30320E61" w14:textId="7A6389F4" w:rsidR="005235D5" w:rsidRPr="005235D5" w:rsidRDefault="00357F97" w:rsidP="00EE5D14">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5</w:t>
      </w:r>
      <w:r w:rsidR="005235D5" w:rsidRPr="005235D5">
        <w:rPr>
          <w:rFonts w:ascii="Calibri" w:eastAsia="Times New Roman" w:hAnsi="Calibri" w:cs="Calibri"/>
          <w:b/>
          <w:color w:val="000000"/>
          <w:sz w:val="24"/>
          <w:szCs w:val="24"/>
          <w:lang w:eastAsia="hr-HR"/>
        </w:rPr>
        <w:t>.1. Sadržaj ponude:</w:t>
      </w:r>
    </w:p>
    <w:p w14:paraId="0B5E708A"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411014AE" w14:textId="77777777" w:rsidR="005235D5" w:rsidRDefault="005235D5" w:rsidP="005235D5">
      <w:pPr>
        <w:autoSpaceDE w:val="0"/>
        <w:autoSpaceDN w:val="0"/>
        <w:adjustRightInd w:val="0"/>
        <w:spacing w:after="0" w:line="240" w:lineRule="auto"/>
        <w:jc w:val="both"/>
        <w:rPr>
          <w:rFonts w:ascii="Calibri" w:eastAsia="Times New Roman" w:hAnsi="Calibri" w:cs="Calibri"/>
          <w:bCs/>
          <w:color w:val="000000"/>
          <w:lang w:eastAsia="hr-HR"/>
        </w:rPr>
      </w:pPr>
      <w:r w:rsidRPr="005235D5">
        <w:rPr>
          <w:rFonts w:ascii="Calibri" w:eastAsia="Times New Roman" w:hAnsi="Calibri" w:cs="Calibri"/>
          <w:b/>
          <w:color w:val="000000"/>
          <w:lang w:eastAsia="hr-HR"/>
        </w:rPr>
        <w:t xml:space="preserve">- Ponudbeni list </w:t>
      </w:r>
      <w:r w:rsidRPr="005235D5">
        <w:rPr>
          <w:rFonts w:ascii="Calibri" w:eastAsia="Times New Roman" w:hAnsi="Calibri" w:cs="Calibri"/>
          <w:bCs/>
          <w:color w:val="000000"/>
          <w:lang w:eastAsia="hr-HR"/>
        </w:rPr>
        <w:t>– popunjen i potpisan od strane ponuditelja</w:t>
      </w:r>
    </w:p>
    <w:p w14:paraId="06DC340D" w14:textId="77777777" w:rsidR="008B7066" w:rsidRDefault="008B7066" w:rsidP="005235D5">
      <w:pPr>
        <w:autoSpaceDE w:val="0"/>
        <w:autoSpaceDN w:val="0"/>
        <w:adjustRightInd w:val="0"/>
        <w:spacing w:after="0" w:line="240" w:lineRule="auto"/>
        <w:jc w:val="both"/>
        <w:rPr>
          <w:rFonts w:ascii="Calibri" w:hAnsi="Calibri" w:cs="Calibri"/>
          <w:bCs/>
        </w:rPr>
      </w:pPr>
      <w:r>
        <w:rPr>
          <w:rFonts w:ascii="Calibri" w:eastAsia="Times New Roman" w:hAnsi="Calibri" w:cs="Calibri"/>
          <w:bCs/>
          <w:color w:val="000000"/>
          <w:lang w:eastAsia="hr-HR"/>
        </w:rPr>
        <w:t xml:space="preserve">- </w:t>
      </w:r>
      <w:r w:rsidRPr="00DD619B">
        <w:rPr>
          <w:rFonts w:ascii="Calibri" w:hAnsi="Calibri" w:cs="Calibri"/>
          <w:b/>
        </w:rPr>
        <w:t xml:space="preserve">Dokumenti </w:t>
      </w:r>
      <w:r w:rsidRPr="00DD619B">
        <w:rPr>
          <w:rFonts w:ascii="Calibri" w:hAnsi="Calibri" w:cs="Calibri"/>
          <w:bCs/>
        </w:rPr>
        <w:t>kojima se dokazuju uvjeti sposobnosti prema definiranim kriterijima za odabir</w:t>
      </w:r>
      <w:r>
        <w:rPr>
          <w:rFonts w:ascii="Calibri" w:hAnsi="Calibri" w:cs="Calibri"/>
          <w:bCs/>
        </w:rPr>
        <w:t xml:space="preserve"> i    </w:t>
      </w:r>
    </w:p>
    <w:p w14:paraId="62FC66B1" w14:textId="0232BE02" w:rsidR="008B7066" w:rsidRPr="005235D5" w:rsidRDefault="008B7066" w:rsidP="005235D5">
      <w:pPr>
        <w:autoSpaceDE w:val="0"/>
        <w:autoSpaceDN w:val="0"/>
        <w:adjustRightInd w:val="0"/>
        <w:spacing w:after="0" w:line="240" w:lineRule="auto"/>
        <w:jc w:val="both"/>
        <w:rPr>
          <w:rFonts w:ascii="Calibri" w:eastAsia="Times New Roman" w:hAnsi="Calibri" w:cs="Calibri"/>
          <w:bCs/>
          <w:color w:val="000000"/>
          <w:lang w:eastAsia="hr-HR"/>
        </w:rPr>
      </w:pPr>
      <w:r>
        <w:rPr>
          <w:rFonts w:ascii="Calibri" w:hAnsi="Calibri" w:cs="Calibri"/>
          <w:bCs/>
        </w:rPr>
        <w:t xml:space="preserve">   dokumenti vezani uz osnove za isključenje gospodarskog subjekta</w:t>
      </w:r>
    </w:p>
    <w:p w14:paraId="211D81E1"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lang w:eastAsia="hr-HR"/>
        </w:rPr>
      </w:pPr>
      <w:r w:rsidRPr="005235D5">
        <w:rPr>
          <w:rFonts w:ascii="Calibri" w:eastAsia="Times New Roman" w:hAnsi="Calibri" w:cs="Calibri"/>
          <w:b/>
          <w:color w:val="000000"/>
          <w:lang w:eastAsia="hr-HR"/>
        </w:rPr>
        <w:t xml:space="preserve">- Troškovnik </w:t>
      </w:r>
      <w:r w:rsidRPr="005235D5">
        <w:rPr>
          <w:rFonts w:ascii="Calibri" w:eastAsia="Times New Roman" w:hAnsi="Calibri" w:cs="Calibri"/>
          <w:bCs/>
          <w:color w:val="000000"/>
          <w:lang w:eastAsia="hr-HR"/>
        </w:rPr>
        <w:t>– popunjen i ovjeren od strane ponuditelja</w:t>
      </w:r>
      <w:r w:rsidRPr="005235D5">
        <w:rPr>
          <w:rFonts w:ascii="Calibri" w:eastAsia="Times New Roman" w:hAnsi="Calibri" w:cs="Calibri"/>
          <w:b/>
          <w:color w:val="000000"/>
          <w:lang w:eastAsia="hr-HR"/>
        </w:rPr>
        <w:t xml:space="preserve"> </w:t>
      </w:r>
    </w:p>
    <w:p w14:paraId="66CAF12F" w14:textId="38AFCB8F" w:rsidR="005235D5" w:rsidRPr="00EE5D14"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Troškovnik se nalazi u prilogu i sastavni je dio ove dokumentacije o nabavi.</w:t>
      </w:r>
    </w:p>
    <w:p w14:paraId="12938998" w14:textId="7362E13C"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 xml:space="preserve">Ponuditelj je dužan ponuditi za svaku stavku određenu u Troškovniku jediničnu cijenu, na dvije   </w:t>
      </w:r>
    </w:p>
    <w:p w14:paraId="411246D0" w14:textId="3367AE44"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 xml:space="preserve">decimale i ukupnu cijenu. U kolonama Troškovnika ukupna cijena stavke izračunava se kao umnožak  </w:t>
      </w:r>
    </w:p>
    <w:p w14:paraId="521E453E" w14:textId="2B95251F"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 xml:space="preserve">količine stavke i cijene stavke. </w:t>
      </w:r>
    </w:p>
    <w:p w14:paraId="768EEF0A" w14:textId="13BDD581"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 xml:space="preserve">Ako ponuditelj nije u sustavu PDV-a ili je predmet nabave oslobođen PDV-a, u Troškovniku i  </w:t>
      </w:r>
    </w:p>
    <w:p w14:paraId="6475547B" w14:textId="74B47506"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 xml:space="preserve">Ponudbenom listu, na mjesto predviđeno za upis cijene ponude s PDV-om, upisuje se isti iznos kao što  </w:t>
      </w:r>
    </w:p>
    <w:p w14:paraId="0436EAA6" w14:textId="49FA6C1A"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 xml:space="preserve">je upisan na mjestu predviđenom za upis cijene ponude bez PDV-a, a mjesto predviđeno za upis iznosa </w:t>
      </w:r>
    </w:p>
    <w:p w14:paraId="7A665821" w14:textId="27120447"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PDV-a ostavlja se prazno.</w:t>
      </w:r>
    </w:p>
    <w:p w14:paraId="434FDBBB" w14:textId="77777777"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Ukoliko naručitelj prilikom pregleda ponuda utvrdi računsku pogrešku, naručitelj će ispraviti računsku pogrešku i o tome odmah obavijestiti ponuditelja čija je ponuda ispravljena, te će od ponuditelja zatražiti da u roku tri dana od dana primitka obavijesti potvrdi prihvaćanje ispravke računske pogreške.</w:t>
      </w:r>
    </w:p>
    <w:p w14:paraId="69AD6495" w14:textId="77777777"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Ispravci se u ponudi jasno naznačuju.</w:t>
      </w:r>
    </w:p>
    <w:p w14:paraId="3BF88531" w14:textId="77777777" w:rsidR="005235D5" w:rsidRPr="005235D5" w:rsidRDefault="005235D5" w:rsidP="005235D5">
      <w:pPr>
        <w:spacing w:after="0" w:line="240" w:lineRule="auto"/>
        <w:jc w:val="both"/>
        <w:rPr>
          <w:rFonts w:ascii="Calibri" w:eastAsiaTheme="minorEastAsia" w:hAnsi="Calibri" w:cs="Calibri"/>
          <w:color w:val="000000"/>
          <w:lang w:eastAsia="hr-HR"/>
        </w:rPr>
      </w:pPr>
    </w:p>
    <w:p w14:paraId="481A7334" w14:textId="77777777"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Naručitelj je obvezan na osnovi rezultata i pregleda ocjena ponuda odbiti ponudu za koju ponuditelj nije prihvatio ispravak računske pogreške.</w:t>
      </w:r>
    </w:p>
    <w:p w14:paraId="39C279E4"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74CAFE29" w14:textId="3F3E8A03" w:rsidR="005235D5" w:rsidRDefault="005235D5" w:rsidP="005235D5">
      <w:pPr>
        <w:autoSpaceDE w:val="0"/>
        <w:autoSpaceDN w:val="0"/>
        <w:adjustRightInd w:val="0"/>
        <w:spacing w:after="0" w:line="240" w:lineRule="auto"/>
        <w:jc w:val="both"/>
        <w:rPr>
          <w:rFonts w:ascii="Calibri" w:eastAsia="Times New Roman" w:hAnsi="Calibri" w:cs="Calibri"/>
          <w:b/>
          <w:color w:val="000000"/>
          <w:lang w:eastAsia="hr-HR"/>
        </w:rPr>
      </w:pPr>
      <w:r w:rsidRPr="005235D5">
        <w:rPr>
          <w:rFonts w:ascii="Calibri" w:eastAsia="Times New Roman" w:hAnsi="Calibri" w:cs="Calibri"/>
          <w:b/>
          <w:color w:val="000000"/>
          <w:lang w:eastAsia="hr-HR"/>
        </w:rPr>
        <w:t xml:space="preserve">- Popunjeni Obrazac 1 </w:t>
      </w:r>
    </w:p>
    <w:p w14:paraId="1DC411F6" w14:textId="1998145E" w:rsidR="00655873" w:rsidRPr="005235D5" w:rsidRDefault="00655873" w:rsidP="005235D5">
      <w:pPr>
        <w:autoSpaceDE w:val="0"/>
        <w:autoSpaceDN w:val="0"/>
        <w:adjustRightInd w:val="0"/>
        <w:spacing w:after="0" w:line="240" w:lineRule="auto"/>
        <w:jc w:val="both"/>
        <w:rPr>
          <w:rFonts w:ascii="Calibri" w:eastAsia="Times New Roman" w:hAnsi="Calibri" w:cs="Calibri"/>
          <w:b/>
          <w:color w:val="000000"/>
          <w:lang w:eastAsia="hr-HR"/>
        </w:rPr>
      </w:pPr>
      <w:r>
        <w:rPr>
          <w:rFonts w:ascii="Calibri" w:eastAsia="Times New Roman" w:hAnsi="Calibri" w:cs="Calibri"/>
          <w:b/>
          <w:color w:val="000000"/>
          <w:lang w:eastAsia="hr-HR"/>
        </w:rPr>
        <w:t>- Popunjeni Obrazac 2</w:t>
      </w:r>
    </w:p>
    <w:p w14:paraId="219D3E3A"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2868FB1B" w14:textId="238C4933" w:rsidR="005235D5" w:rsidRPr="005235D5" w:rsidRDefault="00357F97"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5</w:t>
      </w:r>
      <w:r w:rsidR="005235D5" w:rsidRPr="005235D5">
        <w:rPr>
          <w:rFonts w:ascii="Calibri" w:eastAsia="Times New Roman" w:hAnsi="Calibri" w:cs="Calibri"/>
          <w:b/>
          <w:color w:val="000000"/>
          <w:sz w:val="24"/>
          <w:szCs w:val="24"/>
          <w:lang w:eastAsia="hr-HR"/>
        </w:rPr>
        <w:t>.2. Način izrade ponude:</w:t>
      </w:r>
    </w:p>
    <w:p w14:paraId="5E7611F3" w14:textId="77777777" w:rsidR="005235D5" w:rsidRPr="005235D5" w:rsidRDefault="005235D5" w:rsidP="005235D5">
      <w:pPr>
        <w:spacing w:after="0" w:line="240" w:lineRule="auto"/>
        <w:rPr>
          <w:rFonts w:ascii="Calibri" w:eastAsia="Batang" w:hAnsi="Calibri" w:cs="Calibri"/>
          <w:color w:val="000000"/>
          <w:lang w:eastAsia="ko-KR"/>
        </w:rPr>
      </w:pPr>
    </w:p>
    <w:p w14:paraId="729B7AA1" w14:textId="77777777" w:rsidR="005235D5" w:rsidRPr="005235D5" w:rsidRDefault="005235D5" w:rsidP="005235D5">
      <w:pPr>
        <w:spacing w:after="0" w:line="240" w:lineRule="auto"/>
        <w:rPr>
          <w:rFonts w:ascii="Calibri" w:eastAsia="Batang" w:hAnsi="Calibri" w:cs="Calibri"/>
          <w:color w:val="000000"/>
          <w:lang w:eastAsia="ko-KR"/>
        </w:rPr>
      </w:pPr>
      <w:r w:rsidRPr="005235D5">
        <w:rPr>
          <w:rFonts w:ascii="Calibri" w:eastAsia="Batang" w:hAnsi="Calibri" w:cs="Calibri"/>
          <w:color w:val="000000"/>
          <w:lang w:eastAsia="ko-KR"/>
        </w:rPr>
        <w:t>Ponuda se izrađuje na način da čini cjelinu.</w:t>
      </w:r>
      <w:r w:rsidRPr="005235D5">
        <w:rPr>
          <w:rFonts w:ascii="Calibri" w:eastAsia="Batang" w:hAnsi="Calibri" w:cs="Calibri"/>
          <w:b/>
          <w:color w:val="000000"/>
          <w:lang w:eastAsia="ko-KR"/>
        </w:rPr>
        <w:t xml:space="preserve"> </w:t>
      </w:r>
      <w:r w:rsidRPr="005235D5">
        <w:rPr>
          <w:rFonts w:ascii="Calibri" w:eastAsia="Batang" w:hAnsi="Calibri" w:cs="Calibri"/>
          <w:color w:val="000000"/>
          <w:lang w:eastAsia="ko-KR"/>
        </w:rPr>
        <w:t xml:space="preserve">Ako zbog opsega ili drugih objektivnih okolnosti ponuda ne može biti izrađena na način da čini cjelinu, onda se izrađuje u dva ili više dijelova. </w:t>
      </w:r>
    </w:p>
    <w:p w14:paraId="51BC6D25" w14:textId="77777777" w:rsidR="005235D5" w:rsidRPr="005235D5" w:rsidRDefault="005235D5" w:rsidP="005235D5">
      <w:pPr>
        <w:spacing w:after="0" w:line="240" w:lineRule="auto"/>
        <w:rPr>
          <w:rFonts w:ascii="Calibri" w:eastAsia="Batang" w:hAnsi="Calibri" w:cs="Calibri"/>
          <w:color w:val="000000"/>
          <w:lang w:eastAsia="ko-KR"/>
        </w:rPr>
      </w:pPr>
      <w:r w:rsidRPr="005235D5">
        <w:rPr>
          <w:rFonts w:ascii="Calibri" w:eastAsia="Batang" w:hAnsi="Calibri" w:cs="Calibri"/>
          <w:color w:val="000000"/>
          <w:lang w:eastAsia="ko-KR"/>
        </w:rPr>
        <w:t xml:space="preserve">Ispravci u ponudi moraju biti izrađeni na način da su vidljivi. (npr. nije dopustivo brisanje, premazivanje ili uklanjanje slova ili otisaka.) </w:t>
      </w:r>
    </w:p>
    <w:p w14:paraId="44B40B9E" w14:textId="77777777" w:rsidR="005235D5" w:rsidRPr="005235D5" w:rsidRDefault="005235D5" w:rsidP="005235D5">
      <w:pPr>
        <w:spacing w:after="200" w:line="276" w:lineRule="auto"/>
        <w:rPr>
          <w:rFonts w:ascii="Calibri" w:eastAsia="Batang" w:hAnsi="Calibri" w:cs="Calibri"/>
          <w:color w:val="000000"/>
          <w:lang w:eastAsia="ko-KR"/>
        </w:rPr>
      </w:pPr>
      <w:r w:rsidRPr="005235D5">
        <w:rPr>
          <w:rFonts w:ascii="Calibri" w:eastAsia="Batang" w:hAnsi="Calibri" w:cs="Calibri"/>
          <w:color w:val="000000"/>
          <w:lang w:eastAsia="ko-KR"/>
        </w:rPr>
        <w:t xml:space="preserve">Ispravci moraju uz navod datuma ispravka biti potvrđeni potpisom ponuditelja. </w:t>
      </w:r>
    </w:p>
    <w:p w14:paraId="4A2E8ACF" w14:textId="6B797F47" w:rsidR="005235D5" w:rsidRPr="005235D5" w:rsidRDefault="00357F97"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5</w:t>
      </w:r>
      <w:r w:rsidR="005235D5" w:rsidRPr="005235D5">
        <w:rPr>
          <w:rFonts w:ascii="Calibri" w:eastAsia="Times New Roman" w:hAnsi="Calibri" w:cs="Calibri"/>
          <w:b/>
          <w:color w:val="000000"/>
          <w:sz w:val="24"/>
          <w:szCs w:val="24"/>
          <w:lang w:eastAsia="hr-HR"/>
        </w:rPr>
        <w:t>.3. Način dostave i zaprimanja ponuda (datum, vrijeme i mjesto):</w:t>
      </w:r>
    </w:p>
    <w:p w14:paraId="768FFBF1"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6B6B9F4F" w14:textId="03101447" w:rsidR="005235D5" w:rsidRDefault="005235D5" w:rsidP="005235D5">
      <w:pPr>
        <w:widowControl w:val="0"/>
        <w:suppressAutoHyphens/>
        <w:spacing w:after="0" w:line="0" w:lineRule="atLeast"/>
        <w:rPr>
          <w:rFonts w:ascii="Calibri" w:eastAsia="SimSun" w:hAnsi="Calibri" w:cs="Calibri"/>
          <w:kern w:val="1"/>
          <w:lang w:eastAsia="ar-SA"/>
        </w:rPr>
      </w:pPr>
      <w:r w:rsidRPr="005235D5">
        <w:rPr>
          <w:rFonts w:ascii="Calibri" w:eastAsia="SimSun" w:hAnsi="Calibri" w:cs="Tahoma"/>
          <w:kern w:val="1"/>
          <w:lang w:eastAsia="ar-SA"/>
        </w:rPr>
        <w:t xml:space="preserve">Vašu ponudu molimo dostaviti </w:t>
      </w:r>
      <w:r w:rsidRPr="00B86DAD">
        <w:rPr>
          <w:rFonts w:ascii="Calibri" w:eastAsia="SimSun" w:hAnsi="Calibri" w:cs="Tahoma"/>
          <w:kern w:val="1"/>
          <w:lang w:eastAsia="ar-SA"/>
        </w:rPr>
        <w:t>najkasnije do</w:t>
      </w:r>
      <w:r w:rsidRPr="00B86DAD">
        <w:rPr>
          <w:rFonts w:ascii="Calibri" w:eastAsia="SimSun" w:hAnsi="Calibri" w:cs="Tahoma"/>
          <w:b/>
          <w:bCs/>
          <w:kern w:val="1"/>
          <w:lang w:eastAsia="ar-SA"/>
        </w:rPr>
        <w:t xml:space="preserve"> </w:t>
      </w:r>
      <w:r w:rsidR="00B86DAD" w:rsidRPr="00B86DAD">
        <w:rPr>
          <w:rFonts w:ascii="Calibri" w:eastAsia="SimSun" w:hAnsi="Calibri" w:cs="Tahoma"/>
          <w:b/>
          <w:bCs/>
          <w:kern w:val="1"/>
          <w:lang w:eastAsia="ar-SA"/>
        </w:rPr>
        <w:t>05</w:t>
      </w:r>
      <w:r w:rsidRPr="00B86DAD">
        <w:rPr>
          <w:rFonts w:ascii="Calibri" w:eastAsia="SimSun" w:hAnsi="Calibri" w:cs="Tahoma"/>
          <w:b/>
          <w:bCs/>
          <w:kern w:val="1"/>
          <w:lang w:eastAsia="ar-SA"/>
        </w:rPr>
        <w:t>.</w:t>
      </w:r>
      <w:r w:rsidR="002658BA" w:rsidRPr="00B86DAD">
        <w:rPr>
          <w:rFonts w:ascii="Calibri" w:eastAsia="SimSun" w:hAnsi="Calibri" w:cs="Tahoma"/>
          <w:b/>
          <w:bCs/>
          <w:kern w:val="1"/>
          <w:lang w:eastAsia="ar-SA"/>
        </w:rPr>
        <w:t>1</w:t>
      </w:r>
      <w:r w:rsidR="00EE5D14" w:rsidRPr="00B86DAD">
        <w:rPr>
          <w:rFonts w:ascii="Calibri" w:eastAsia="SimSun" w:hAnsi="Calibri" w:cs="Tahoma"/>
          <w:b/>
          <w:bCs/>
          <w:kern w:val="1"/>
          <w:lang w:eastAsia="ar-SA"/>
        </w:rPr>
        <w:t>2</w:t>
      </w:r>
      <w:r w:rsidRPr="00B86DAD">
        <w:rPr>
          <w:rFonts w:ascii="Calibri" w:eastAsia="SimSun" w:hAnsi="Calibri" w:cs="Tahoma"/>
          <w:b/>
          <w:bCs/>
          <w:kern w:val="1"/>
          <w:lang w:eastAsia="ar-SA"/>
        </w:rPr>
        <w:t>.202</w:t>
      </w:r>
      <w:r w:rsidR="00B86DAD" w:rsidRPr="00B86DAD">
        <w:rPr>
          <w:rFonts w:ascii="Calibri" w:eastAsia="SimSun" w:hAnsi="Calibri" w:cs="Tahoma"/>
          <w:b/>
          <w:bCs/>
          <w:kern w:val="1"/>
          <w:lang w:eastAsia="ar-SA"/>
        </w:rPr>
        <w:t>4</w:t>
      </w:r>
      <w:r w:rsidRPr="00B86DAD">
        <w:rPr>
          <w:rFonts w:ascii="Calibri" w:eastAsia="SimSun" w:hAnsi="Calibri" w:cs="Tahoma"/>
          <w:b/>
          <w:bCs/>
          <w:kern w:val="1"/>
          <w:lang w:eastAsia="ar-SA"/>
        </w:rPr>
        <w:t>. godine do 1</w:t>
      </w:r>
      <w:r w:rsidR="000D583A" w:rsidRPr="00B86DAD">
        <w:rPr>
          <w:rFonts w:ascii="Calibri" w:eastAsia="SimSun" w:hAnsi="Calibri" w:cs="Tahoma"/>
          <w:b/>
          <w:bCs/>
          <w:kern w:val="1"/>
          <w:lang w:eastAsia="ar-SA"/>
        </w:rPr>
        <w:t>1</w:t>
      </w:r>
      <w:r w:rsidRPr="00B86DAD">
        <w:rPr>
          <w:rFonts w:ascii="Calibri" w:eastAsia="SimSun" w:hAnsi="Calibri" w:cs="Tahoma"/>
          <w:b/>
          <w:bCs/>
          <w:kern w:val="1"/>
          <w:lang w:eastAsia="ar-SA"/>
        </w:rPr>
        <w:t>.00 sati</w:t>
      </w:r>
      <w:r w:rsidRPr="00B86DAD">
        <w:rPr>
          <w:rFonts w:ascii="Calibri" w:eastAsia="SimSun" w:hAnsi="Calibri" w:cs="Tahoma"/>
          <w:kern w:val="1"/>
          <w:lang w:eastAsia="ar-SA"/>
        </w:rPr>
        <w:t xml:space="preserve"> na</w:t>
      </w:r>
      <w:r w:rsidRPr="005235D5">
        <w:rPr>
          <w:rFonts w:ascii="Calibri" w:eastAsia="SimSun" w:hAnsi="Calibri" w:cs="Tahoma"/>
          <w:kern w:val="1"/>
          <w:lang w:eastAsia="ar-SA"/>
        </w:rPr>
        <w:t xml:space="preserve"> </w:t>
      </w:r>
      <w:r w:rsidRPr="005235D5">
        <w:rPr>
          <w:rFonts w:ascii="Calibri" w:eastAsia="SimSun" w:hAnsi="Calibri" w:cs="Calibri"/>
          <w:kern w:val="1"/>
          <w:lang w:eastAsia="ar-SA"/>
        </w:rPr>
        <w:t xml:space="preserve">na e-mail: </w:t>
      </w:r>
    </w:p>
    <w:p w14:paraId="239D4F17" w14:textId="77777777" w:rsidR="00EE5D14" w:rsidRPr="005235D5" w:rsidRDefault="00EE5D14" w:rsidP="005235D5">
      <w:pPr>
        <w:widowControl w:val="0"/>
        <w:suppressAutoHyphens/>
        <w:spacing w:after="0" w:line="0" w:lineRule="atLeast"/>
        <w:rPr>
          <w:rFonts w:ascii="Calibri" w:eastAsia="SimSun" w:hAnsi="Calibri" w:cs="Calibri"/>
          <w:kern w:val="1"/>
          <w:lang w:eastAsia="ar-SA"/>
        </w:rPr>
      </w:pPr>
    </w:p>
    <w:p w14:paraId="4DFFF259" w14:textId="77777777" w:rsidR="00870AB8" w:rsidRDefault="00870AB8" w:rsidP="00870AB8">
      <w:pPr>
        <w:jc w:val="center"/>
        <w:rPr>
          <w:highlight w:val="yellow"/>
        </w:rPr>
      </w:pPr>
      <w:hyperlink r:id="rId8" w:history="1">
        <w:r w:rsidRPr="002871A6">
          <w:rPr>
            <w:rStyle w:val="Hiperveza"/>
            <w:rFonts w:eastAsia="SimSun" w:cs="Tahoma"/>
            <w:kern w:val="1"/>
            <w:lang w:eastAsia="ar-SA"/>
          </w:rPr>
          <w:t>javna-nabava@pulmologija.hr</w:t>
        </w:r>
      </w:hyperlink>
    </w:p>
    <w:p w14:paraId="0C63CCB4" w14:textId="77777777" w:rsidR="005235D5" w:rsidRPr="005235D5" w:rsidRDefault="005235D5" w:rsidP="005235D5">
      <w:pPr>
        <w:spacing w:after="0" w:line="240" w:lineRule="auto"/>
        <w:jc w:val="both"/>
        <w:rPr>
          <w:rFonts w:ascii="Calibri" w:eastAsia="Batang" w:hAnsi="Calibri" w:cs="Calibri"/>
          <w:color w:val="000000"/>
          <w:lang w:eastAsia="ko-KR"/>
        </w:rPr>
      </w:pPr>
    </w:p>
    <w:p w14:paraId="6BB0DDC5" w14:textId="77777777"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Ponuditelj može do isteka roka za dostavu ponuda dostaviti izmjenu ili dopunu ponude. Izmjena ili dopuna ponude dostavlja se na isti način kao i osnovna ponuda s obveznom naznakom da se radi o izmjeni ili dopuni ponuda. Ponuditelj može do isteka roka za dostavu ponuda pisanom izjavom odustati </w:t>
      </w:r>
    </w:p>
    <w:p w14:paraId="7B38BA3C" w14:textId="77777777"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od svoje dostavljene ponude. Pisana izjava se dostavlja na isti način kao i ponuda s obveznom naznakom da se radi o odustajanju od ponude. </w:t>
      </w:r>
    </w:p>
    <w:p w14:paraId="4A4D90C0" w14:textId="77777777" w:rsidR="005235D5" w:rsidRPr="005235D5" w:rsidRDefault="005235D5" w:rsidP="005235D5">
      <w:pPr>
        <w:spacing w:after="0" w:line="240" w:lineRule="auto"/>
        <w:jc w:val="both"/>
        <w:rPr>
          <w:rFonts w:ascii="Calibri" w:eastAsia="Batang" w:hAnsi="Calibri" w:cs="Calibri"/>
          <w:color w:val="000000"/>
          <w:lang w:eastAsia="ko-KR"/>
        </w:rPr>
      </w:pPr>
    </w:p>
    <w:p w14:paraId="1CB6E075" w14:textId="77777777"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Svaka pravodobno dostavljena ponuda upisuje se u Upisnik o zaprimanju ponuda te dobiva redni broj prema redoslijedu zaprimanja. Ako je dostavljena izmjena i / ili dopuna ponude, ona se upisuje u upisnik o zaprimanju ponuda, te dobiva redni broj prema redoslijedu zaprimanja. Ponuda se u tom slučaju smatra zaprimljenom u trenutku zaprimanja posljednje izmjene i /ili dopune ponude. Ponuda dostavljena nakon isteka roka za dostavu ponuda, obilježit će se kao zakašnjela ponuda, te će se neotvorena vratiti pošiljatelju bez odgode. </w:t>
      </w:r>
    </w:p>
    <w:p w14:paraId="2ECD9FA7" w14:textId="77777777" w:rsidR="005235D5" w:rsidRPr="005235D5" w:rsidRDefault="005235D5" w:rsidP="005235D5">
      <w:pPr>
        <w:spacing w:after="0" w:line="240" w:lineRule="auto"/>
        <w:jc w:val="both"/>
        <w:rPr>
          <w:rFonts w:eastAsiaTheme="minorEastAsia"/>
          <w:b/>
          <w:bCs/>
          <w:sz w:val="24"/>
          <w:szCs w:val="24"/>
          <w:lang w:eastAsia="hr-HR"/>
        </w:rPr>
      </w:pPr>
    </w:p>
    <w:p w14:paraId="21729785" w14:textId="77777777" w:rsidR="005235D5" w:rsidRPr="005235D5" w:rsidRDefault="005235D5" w:rsidP="005235D5">
      <w:pPr>
        <w:spacing w:after="0" w:line="240" w:lineRule="auto"/>
        <w:jc w:val="both"/>
        <w:rPr>
          <w:rFonts w:eastAsiaTheme="minorEastAsia"/>
          <w:lang w:eastAsia="hr-HR"/>
        </w:rPr>
      </w:pPr>
      <w:r w:rsidRPr="005235D5">
        <w:rPr>
          <w:rFonts w:eastAsiaTheme="minorEastAsia"/>
          <w:lang w:eastAsia="hr-HR"/>
        </w:rPr>
        <w:t>Naručitelj neće javno otvarati ponude obzirom da se radi o postupku jednostavne nabave.</w:t>
      </w:r>
    </w:p>
    <w:p w14:paraId="4D5E67E7" w14:textId="77777777" w:rsidR="001922FA" w:rsidRDefault="001922FA"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5789B970" w14:textId="4ADB19B1" w:rsidR="005235D5" w:rsidRPr="005235D5" w:rsidRDefault="00357F97"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5</w:t>
      </w:r>
      <w:r w:rsidR="005235D5" w:rsidRPr="005235D5">
        <w:rPr>
          <w:rFonts w:ascii="Calibri" w:eastAsia="Times New Roman" w:hAnsi="Calibri" w:cs="Calibri"/>
          <w:b/>
          <w:color w:val="000000"/>
          <w:sz w:val="24"/>
          <w:szCs w:val="24"/>
          <w:lang w:eastAsia="hr-HR"/>
        </w:rPr>
        <w:t>.4. Način određivanja cijene ponude:</w:t>
      </w:r>
    </w:p>
    <w:p w14:paraId="599BDCB2" w14:textId="77777777" w:rsidR="005235D5" w:rsidRPr="005235D5" w:rsidRDefault="005235D5" w:rsidP="005235D5">
      <w:pPr>
        <w:autoSpaceDN w:val="0"/>
        <w:spacing w:after="0" w:line="240" w:lineRule="auto"/>
        <w:rPr>
          <w:rFonts w:ascii="Calibri" w:eastAsiaTheme="minorEastAsia" w:hAnsi="Calibri" w:cs="Calibri"/>
          <w:bCs/>
          <w:noProof/>
          <w:lang w:eastAsia="hr-HR"/>
        </w:rPr>
      </w:pPr>
      <w:r w:rsidRPr="005235D5">
        <w:rPr>
          <w:rFonts w:ascii="Calibri" w:eastAsiaTheme="minorEastAsia" w:hAnsi="Calibri" w:cs="Calibri"/>
          <w:bCs/>
          <w:noProof/>
          <w:lang w:eastAsia="hr-HR"/>
        </w:rPr>
        <w:t xml:space="preserve">Cijena ponude izražava se za cjelokupan predmet nabave. </w:t>
      </w:r>
    </w:p>
    <w:p w14:paraId="4B6E7ECA" w14:textId="77777777" w:rsidR="005235D5" w:rsidRPr="005235D5" w:rsidRDefault="005235D5" w:rsidP="005235D5">
      <w:pPr>
        <w:autoSpaceDN w:val="0"/>
        <w:spacing w:after="0" w:line="240" w:lineRule="auto"/>
        <w:rPr>
          <w:rFonts w:ascii="Calibri" w:eastAsia="Batang" w:hAnsi="Calibri" w:cs="Calibri"/>
          <w:color w:val="000000"/>
          <w:lang w:eastAsia="ko-KR"/>
        </w:rPr>
      </w:pPr>
      <w:r w:rsidRPr="005235D5">
        <w:rPr>
          <w:rFonts w:ascii="Calibri" w:eastAsiaTheme="minorEastAsia" w:hAnsi="Calibri" w:cs="Calibri"/>
          <w:bCs/>
          <w:noProof/>
          <w:lang w:eastAsia="hr-HR"/>
        </w:rPr>
        <w:t xml:space="preserve">Ponuditelj izražava cijenu ponude u eurima. </w:t>
      </w:r>
    </w:p>
    <w:p w14:paraId="6902FB53" w14:textId="77777777" w:rsidR="005235D5" w:rsidRPr="005235D5" w:rsidRDefault="005235D5" w:rsidP="005235D5">
      <w:pPr>
        <w:autoSpaceDN w:val="0"/>
        <w:spacing w:after="0" w:line="240" w:lineRule="auto"/>
        <w:rPr>
          <w:rFonts w:ascii="Calibri" w:eastAsiaTheme="minorEastAsia" w:hAnsi="Calibri" w:cs="Calibri"/>
          <w:bCs/>
          <w:noProof/>
          <w:lang w:eastAsia="hr-HR"/>
        </w:rPr>
      </w:pPr>
      <w:r w:rsidRPr="005235D5">
        <w:rPr>
          <w:rFonts w:ascii="Calibri" w:eastAsiaTheme="minorEastAsia" w:hAnsi="Calibri" w:cs="Calibri"/>
          <w:bCs/>
          <w:noProof/>
          <w:lang w:eastAsia="hr-HR"/>
        </w:rPr>
        <w:t>Cijena ponude piše se brojkama.</w:t>
      </w:r>
    </w:p>
    <w:p w14:paraId="3270873B" w14:textId="77777777" w:rsidR="005235D5" w:rsidRPr="005235D5" w:rsidRDefault="005235D5" w:rsidP="005235D5">
      <w:pPr>
        <w:autoSpaceDN w:val="0"/>
        <w:spacing w:after="0" w:line="240" w:lineRule="auto"/>
        <w:rPr>
          <w:rFonts w:ascii="Calibri" w:eastAsiaTheme="minorEastAsia" w:hAnsi="Calibri" w:cs="Calibri"/>
          <w:bCs/>
          <w:noProof/>
          <w:lang w:eastAsia="hr-HR"/>
        </w:rPr>
      </w:pPr>
    </w:p>
    <w:p w14:paraId="0D3BA988" w14:textId="77777777" w:rsidR="005235D5" w:rsidRPr="005235D5" w:rsidRDefault="005235D5" w:rsidP="005235D5">
      <w:pPr>
        <w:autoSpaceDN w:val="0"/>
        <w:spacing w:after="0" w:line="240" w:lineRule="auto"/>
        <w:rPr>
          <w:rFonts w:ascii="Calibri" w:eastAsiaTheme="minorEastAsia" w:hAnsi="Calibri" w:cs="Calibri"/>
          <w:bCs/>
          <w:noProof/>
          <w:lang w:eastAsia="hr-HR"/>
        </w:rPr>
      </w:pPr>
      <w:r w:rsidRPr="005235D5">
        <w:rPr>
          <w:rFonts w:ascii="Calibri" w:eastAsiaTheme="minorEastAsia" w:hAnsi="Calibri" w:cs="Calibri"/>
          <w:bCs/>
          <w:noProof/>
          <w:lang w:eastAsia="hr-HR"/>
        </w:rPr>
        <w:t xml:space="preserve">U cijenu ponude bez PDV-a uračunavaju se svi troškovi i popusti ponuditelja (troškovi prijevoza, dostave i ostalo). </w:t>
      </w:r>
    </w:p>
    <w:p w14:paraId="44E38F16"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68F5202C" w14:textId="7F52554A" w:rsidR="005235D5" w:rsidRPr="005235D5" w:rsidRDefault="00357F97" w:rsidP="005235D5">
      <w:pPr>
        <w:widowControl w:val="0"/>
        <w:suppressAutoHyphens/>
        <w:spacing w:after="0" w:line="100" w:lineRule="atLeast"/>
        <w:rPr>
          <w:rFonts w:ascii="Calibri" w:eastAsia="SimSun" w:hAnsi="Calibri" w:cs="Tahoma"/>
          <w:b/>
          <w:bCs/>
          <w:kern w:val="1"/>
          <w:lang w:eastAsia="ar-SA"/>
        </w:rPr>
      </w:pPr>
      <w:r>
        <w:rPr>
          <w:rFonts w:ascii="Calibri" w:eastAsia="SimSun" w:hAnsi="Calibri" w:cs="Calibri"/>
          <w:b/>
          <w:kern w:val="1"/>
          <w:sz w:val="24"/>
          <w:szCs w:val="24"/>
          <w:lang w:eastAsia="ar-SA"/>
        </w:rPr>
        <w:t>5</w:t>
      </w:r>
      <w:r w:rsidR="005235D5" w:rsidRPr="005235D5">
        <w:rPr>
          <w:rFonts w:ascii="Calibri" w:eastAsia="SimSun" w:hAnsi="Calibri" w:cs="Calibri"/>
          <w:b/>
          <w:kern w:val="1"/>
          <w:sz w:val="24"/>
          <w:szCs w:val="24"/>
          <w:lang w:eastAsia="ar-SA"/>
        </w:rPr>
        <w:t xml:space="preserve">.5. </w:t>
      </w:r>
      <w:r w:rsidR="005235D5" w:rsidRPr="005235D5">
        <w:rPr>
          <w:rFonts w:ascii="Calibri" w:eastAsia="SimSun" w:hAnsi="Calibri" w:cs="Tahoma"/>
          <w:b/>
          <w:bCs/>
          <w:kern w:val="1"/>
          <w:sz w:val="24"/>
          <w:szCs w:val="24"/>
          <w:lang w:eastAsia="ar-SA"/>
        </w:rPr>
        <w:t>Kriterij za odabir ponude:</w:t>
      </w:r>
      <w:r w:rsidR="005235D5" w:rsidRPr="005235D5">
        <w:rPr>
          <w:rFonts w:ascii="Calibri" w:eastAsia="SimSun" w:hAnsi="Calibri" w:cs="Tahoma"/>
          <w:b/>
          <w:bCs/>
          <w:kern w:val="1"/>
          <w:lang w:eastAsia="ar-SA"/>
        </w:rPr>
        <w:t xml:space="preserve"> </w:t>
      </w:r>
    </w:p>
    <w:p w14:paraId="1EE02861" w14:textId="77777777" w:rsidR="005235D5" w:rsidRPr="005235D5" w:rsidRDefault="005235D5" w:rsidP="005235D5">
      <w:pPr>
        <w:widowControl w:val="0"/>
        <w:suppressAutoHyphens/>
        <w:spacing w:after="0" w:line="100" w:lineRule="atLeast"/>
        <w:rPr>
          <w:rFonts w:ascii="Calibri" w:eastAsia="SimSun" w:hAnsi="Calibri" w:cs="Tahoma"/>
          <w:kern w:val="1"/>
          <w:lang w:eastAsia="ar-SA"/>
        </w:rPr>
      </w:pPr>
      <w:r w:rsidRPr="005235D5">
        <w:rPr>
          <w:rFonts w:ascii="Calibri" w:eastAsia="SimSun" w:hAnsi="Calibri" w:cs="Tahoma"/>
          <w:kern w:val="1"/>
          <w:lang w:eastAsia="ar-SA"/>
        </w:rPr>
        <w:t>Kriterij na kojem će Naručitelj temeljiti odabir ponude je najniža cijena, odnosno ekonomski najpovoljnija ponuda, gdje je relativni ponder cijene 100% uz ispunjavanje u cijelosti svih zahtjeva Naručitelja određenim u ovoj dokumentaciji o nabavi.</w:t>
      </w:r>
    </w:p>
    <w:p w14:paraId="1879D666" w14:textId="77777777" w:rsidR="005235D5" w:rsidRPr="005235D5" w:rsidRDefault="005235D5" w:rsidP="005235D5">
      <w:pPr>
        <w:spacing w:after="0" w:line="240" w:lineRule="auto"/>
        <w:jc w:val="both"/>
        <w:rPr>
          <w:rFonts w:ascii="Calibri" w:eastAsiaTheme="minorEastAsia" w:hAnsi="Calibri" w:cs="Calibri"/>
          <w:b/>
          <w:sz w:val="24"/>
          <w:szCs w:val="24"/>
          <w:lang w:eastAsia="hr-HR"/>
        </w:rPr>
      </w:pPr>
    </w:p>
    <w:p w14:paraId="1522D3A2" w14:textId="31529928" w:rsidR="005235D5" w:rsidRPr="005235D5" w:rsidRDefault="00357F97" w:rsidP="005235D5">
      <w:pPr>
        <w:spacing w:after="0" w:line="240" w:lineRule="auto"/>
        <w:jc w:val="both"/>
        <w:rPr>
          <w:rFonts w:eastAsiaTheme="minorEastAsia"/>
          <w:b/>
          <w:sz w:val="24"/>
          <w:lang w:eastAsia="hr-HR"/>
        </w:rPr>
      </w:pPr>
      <w:r>
        <w:rPr>
          <w:rFonts w:ascii="Calibri" w:eastAsiaTheme="minorEastAsia" w:hAnsi="Calibri" w:cs="Calibri"/>
          <w:b/>
          <w:sz w:val="24"/>
          <w:szCs w:val="24"/>
          <w:lang w:eastAsia="hr-HR"/>
        </w:rPr>
        <w:t>5</w:t>
      </w:r>
      <w:r w:rsidR="005235D5" w:rsidRPr="005235D5">
        <w:rPr>
          <w:rFonts w:ascii="Calibri" w:eastAsiaTheme="minorEastAsia" w:hAnsi="Calibri" w:cs="Calibri"/>
          <w:b/>
          <w:sz w:val="24"/>
          <w:szCs w:val="24"/>
          <w:lang w:eastAsia="hr-HR"/>
        </w:rPr>
        <w:t xml:space="preserve">.6. </w:t>
      </w:r>
      <w:r w:rsidR="005235D5" w:rsidRPr="005235D5">
        <w:rPr>
          <w:rFonts w:eastAsiaTheme="minorEastAsia"/>
          <w:b/>
          <w:sz w:val="24"/>
          <w:lang w:eastAsia="hr-HR"/>
        </w:rPr>
        <w:t>Rok, način i uvjeti plaćanja</w:t>
      </w:r>
    </w:p>
    <w:p w14:paraId="741DB9C0" w14:textId="2CECC0A2"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r w:rsidRPr="005235D5">
        <w:rPr>
          <w:rFonts w:ascii="Calibri" w:eastAsia="Times New Roman" w:hAnsi="Calibri" w:cs="Calibri"/>
          <w:color w:val="000000"/>
          <w:szCs w:val="24"/>
          <w:lang w:eastAsia="hr-HR"/>
        </w:rPr>
        <w:t xml:space="preserve">Naručitelj će </w:t>
      </w:r>
      <w:r w:rsidR="00CE3392">
        <w:rPr>
          <w:rFonts w:ascii="Calibri" w:eastAsia="Times New Roman" w:hAnsi="Calibri" w:cs="Calibri"/>
          <w:color w:val="000000"/>
          <w:szCs w:val="24"/>
          <w:lang w:eastAsia="hr-HR"/>
        </w:rPr>
        <w:t xml:space="preserve">uslugu </w:t>
      </w:r>
      <w:r w:rsidRPr="005235D5">
        <w:rPr>
          <w:rFonts w:ascii="Calibri" w:eastAsia="Times New Roman" w:hAnsi="Calibri" w:cs="Calibri"/>
          <w:color w:val="000000"/>
          <w:szCs w:val="24"/>
          <w:lang w:eastAsia="hr-HR"/>
        </w:rPr>
        <w:t xml:space="preserve">platiti na temelju ispostavljenog računa. </w:t>
      </w:r>
    </w:p>
    <w:p w14:paraId="336BFB07"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r w:rsidRPr="005235D5">
        <w:rPr>
          <w:rFonts w:ascii="Calibri" w:eastAsia="Times New Roman" w:hAnsi="Calibri" w:cs="Calibri"/>
          <w:color w:val="000000"/>
          <w:szCs w:val="24"/>
          <w:lang w:eastAsia="hr-HR"/>
        </w:rPr>
        <w:t xml:space="preserve">Plaćanje se obavlja u roku 60 dana na žiro račun ponuditelja, bez predujma. </w:t>
      </w:r>
    </w:p>
    <w:p w14:paraId="508A142F"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p>
    <w:p w14:paraId="5C352457"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r w:rsidRPr="005235D5">
        <w:rPr>
          <w:rFonts w:ascii="Calibri" w:eastAsia="Times New Roman" w:hAnsi="Calibri" w:cs="Calibri"/>
          <w:color w:val="000000"/>
          <w:szCs w:val="24"/>
          <w:lang w:eastAsia="hr-HR"/>
        </w:rPr>
        <w:t>Na temelju Zakona o elektroničkom izdavanju računa u javnoj nabavi (NN 94/2018) Izvršitelj dostavlja e-Račun za isporučen predmet nabave.</w:t>
      </w:r>
    </w:p>
    <w:p w14:paraId="7E241816" w14:textId="77777777" w:rsidR="000D583A" w:rsidRDefault="000D583A"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4C953345" w14:textId="182ECE8F" w:rsidR="005235D5" w:rsidRPr="005235D5" w:rsidRDefault="00357F97"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5</w:t>
      </w:r>
      <w:r w:rsidR="005235D5" w:rsidRPr="005235D5">
        <w:rPr>
          <w:rFonts w:ascii="Calibri" w:eastAsia="Times New Roman" w:hAnsi="Calibri" w:cs="Calibri"/>
          <w:b/>
          <w:color w:val="000000"/>
          <w:sz w:val="24"/>
          <w:szCs w:val="24"/>
          <w:lang w:eastAsia="hr-HR"/>
        </w:rPr>
        <w:t>.7. Jezik i pismo na kojem se izrađuje ponuda</w:t>
      </w:r>
    </w:p>
    <w:p w14:paraId="12DCBBCE"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r w:rsidRPr="005235D5">
        <w:rPr>
          <w:rFonts w:ascii="Calibri" w:eastAsia="Times New Roman" w:hAnsi="Calibri" w:cs="Calibri"/>
          <w:color w:val="000000"/>
          <w:szCs w:val="24"/>
          <w:lang w:eastAsia="hr-HR"/>
        </w:rPr>
        <w:t xml:space="preserve">Ponuda se zajedno s pripadajućom dokumentacijom izrađuje na hrvatskom jeziku i latiničnom pismu. </w:t>
      </w:r>
    </w:p>
    <w:p w14:paraId="391D8A3B" w14:textId="77777777" w:rsidR="005235D5" w:rsidRPr="005235D5" w:rsidRDefault="005235D5" w:rsidP="005235D5">
      <w:pPr>
        <w:spacing w:after="0" w:line="240" w:lineRule="auto"/>
        <w:rPr>
          <w:rFonts w:eastAsiaTheme="minorEastAsia"/>
          <w:b/>
          <w:sz w:val="24"/>
          <w:lang w:eastAsia="hr-HR"/>
        </w:rPr>
      </w:pPr>
    </w:p>
    <w:p w14:paraId="3D4CBC58" w14:textId="44E2BAE6" w:rsidR="005235D5" w:rsidRPr="005235D5" w:rsidRDefault="00357F97" w:rsidP="005235D5">
      <w:pPr>
        <w:spacing w:after="0" w:line="240" w:lineRule="auto"/>
        <w:rPr>
          <w:rFonts w:eastAsiaTheme="minorEastAsia"/>
          <w:lang w:eastAsia="hr-HR"/>
        </w:rPr>
      </w:pPr>
      <w:r>
        <w:rPr>
          <w:rFonts w:eastAsiaTheme="minorEastAsia"/>
          <w:b/>
          <w:sz w:val="24"/>
          <w:lang w:eastAsia="hr-HR"/>
        </w:rPr>
        <w:t>5</w:t>
      </w:r>
      <w:r w:rsidR="005235D5" w:rsidRPr="005235D5">
        <w:rPr>
          <w:rFonts w:eastAsiaTheme="minorEastAsia"/>
          <w:b/>
          <w:sz w:val="24"/>
          <w:lang w:eastAsia="hr-HR"/>
        </w:rPr>
        <w:t>.8. Rok za donošenje odluke o odabiru ili poništenju</w:t>
      </w:r>
      <w:r w:rsidR="005235D5" w:rsidRPr="005235D5">
        <w:rPr>
          <w:rFonts w:eastAsiaTheme="minorEastAsia"/>
          <w:lang w:eastAsia="hr-HR"/>
        </w:rPr>
        <w:t xml:space="preserve">: </w:t>
      </w:r>
    </w:p>
    <w:p w14:paraId="43E25DAD" w14:textId="77777777"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Odluku o odabiru najpovoljnije ponude ili Odluku o poništenju Naručitelj će donijeti u roku od 30 dana od dana isteka roka za dostavu ponude, te pisanu obavijest o rezultatima nabave (o odabiru najpovoljnije ponude ili odbijanju svih ponuda i poništenju postupka) dostaviti svim ponuditeljima.</w:t>
      </w:r>
    </w:p>
    <w:p w14:paraId="5E308A4A"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Ukoliko postoje razlozi za poništenje postupka nabave naručitelj će bez odgode donijeti odluku o</w:t>
      </w:r>
    </w:p>
    <w:p w14:paraId="07362DED"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poništenju. Ukoliko niti jedna dostavljena ponuda u potpunosti ne odgovara traženome, naručitelj nije </w:t>
      </w:r>
    </w:p>
    <w:p w14:paraId="448C85EF"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obvezan izvršiti odabir. </w:t>
      </w:r>
    </w:p>
    <w:p w14:paraId="5DFAFB70"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Protiv odluke o odabiru ne može se izjavljivati pravni lijek. Nakon dostave obavijesti o odabiru</w:t>
      </w:r>
    </w:p>
    <w:p w14:paraId="008CDAD2"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ponuditelja, Naručitelj sklapa narudžbenice s odabranim ponuditeljem. </w:t>
      </w:r>
    </w:p>
    <w:p w14:paraId="36B369AE"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p>
    <w:p w14:paraId="1BEA0551"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Naručitelj zadržava pravo poništiti ovaj postupak nabave u bilo kojem trenutku, odnosno ne odabrati</w:t>
      </w:r>
    </w:p>
    <w:p w14:paraId="7BDAAFD7"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niti   jednu ponudu, a sve bez ikakvih obveza ili naknada bilo koje vrste prema ponuditeljima.</w:t>
      </w:r>
    </w:p>
    <w:p w14:paraId="0F98CCE2"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Na ovaj postupak ne primjenjuje se Zakon o javnoj nabavi.</w:t>
      </w:r>
    </w:p>
    <w:p w14:paraId="5EEF2793" w14:textId="597A58E6" w:rsidR="005235D5" w:rsidRPr="005235D5" w:rsidRDefault="00655873" w:rsidP="005235D5">
      <w:pPr>
        <w:spacing w:after="0" w:line="240" w:lineRule="auto"/>
        <w:rPr>
          <w:rFonts w:eastAsiaTheme="minorEastAsia"/>
          <w:b/>
          <w:bCs/>
          <w:i/>
          <w:iCs/>
          <w:sz w:val="24"/>
          <w:szCs w:val="24"/>
          <w:lang w:eastAsia="hr-HR"/>
        </w:rPr>
      </w:pPr>
      <w:r>
        <w:rPr>
          <w:rFonts w:eastAsiaTheme="minorEastAsia"/>
          <w:b/>
          <w:bCs/>
          <w:i/>
          <w:iCs/>
          <w:sz w:val="24"/>
          <w:szCs w:val="24"/>
          <w:lang w:eastAsia="hr-HR"/>
        </w:rPr>
        <w:t>Obrazac</w:t>
      </w:r>
      <w:r w:rsidR="005235D5" w:rsidRPr="005235D5">
        <w:rPr>
          <w:rFonts w:eastAsiaTheme="minorEastAsia"/>
          <w:b/>
          <w:bCs/>
          <w:i/>
          <w:iCs/>
          <w:sz w:val="24"/>
          <w:szCs w:val="24"/>
          <w:lang w:eastAsia="hr-HR"/>
        </w:rPr>
        <w:t xml:space="preserve"> 1 - PONUDBENI LIST:</w:t>
      </w:r>
      <w:r w:rsidR="005235D5" w:rsidRPr="005235D5">
        <w:rPr>
          <w:rFonts w:eastAsiaTheme="minorEastAsia"/>
          <w:b/>
          <w:bCs/>
          <w:sz w:val="18"/>
          <w:szCs w:val="18"/>
          <w:lang w:eastAsia="hr-HR"/>
        </w:rPr>
        <w:br/>
      </w:r>
    </w:p>
    <w:p w14:paraId="17CE2AD1" w14:textId="37419242" w:rsidR="005235D5" w:rsidRPr="005235D5" w:rsidRDefault="005235D5" w:rsidP="005235D5">
      <w:pPr>
        <w:spacing w:after="0" w:line="240" w:lineRule="auto"/>
        <w:rPr>
          <w:rFonts w:eastAsiaTheme="minorEastAsia"/>
          <w:b/>
          <w:bCs/>
          <w:i/>
          <w:iCs/>
          <w:sz w:val="24"/>
          <w:szCs w:val="24"/>
          <w:lang w:eastAsia="hr-HR"/>
        </w:rPr>
      </w:pPr>
      <w:r w:rsidRPr="005235D5">
        <w:rPr>
          <w:rFonts w:eastAsiaTheme="minorEastAsia"/>
          <w:b/>
          <w:bCs/>
          <w:sz w:val="24"/>
          <w:szCs w:val="24"/>
          <w:lang w:eastAsia="hr-HR"/>
        </w:rPr>
        <w:t>Predmet nabave</w:t>
      </w:r>
      <w:r w:rsidRPr="005235D5">
        <w:rPr>
          <w:rFonts w:eastAsiaTheme="minorEastAsia"/>
          <w:sz w:val="24"/>
          <w:szCs w:val="24"/>
          <w:lang w:eastAsia="hr-HR"/>
        </w:rPr>
        <w:t xml:space="preserve">: </w:t>
      </w:r>
      <w:r w:rsidR="000F3F81">
        <w:rPr>
          <w:rFonts w:eastAsiaTheme="minorEastAsia" w:cs="Calibri"/>
          <w:bCs/>
          <w:sz w:val="24"/>
          <w:szCs w:val="24"/>
          <w:lang w:eastAsia="hr-HR"/>
        </w:rPr>
        <w:t>Skupljanje, prijevoz i zbrinjavanje bolničkog otpada</w:t>
      </w:r>
    </w:p>
    <w:p w14:paraId="5B4D436E" w14:textId="77777777" w:rsidR="005235D5" w:rsidRPr="005235D5" w:rsidRDefault="005235D5" w:rsidP="005235D5">
      <w:pPr>
        <w:widowControl w:val="0"/>
        <w:suppressAutoHyphens/>
        <w:spacing w:after="0" w:line="100" w:lineRule="atLeast"/>
        <w:rPr>
          <w:rFonts w:ascii="Calibri" w:eastAsia="SimSun" w:hAnsi="Calibri" w:cs="Tahoma"/>
          <w:b/>
          <w:bCs/>
          <w:kern w:val="1"/>
          <w:sz w:val="24"/>
          <w:szCs w:val="24"/>
          <w:lang w:eastAsia="ar-SA"/>
        </w:rPr>
      </w:pPr>
    </w:p>
    <w:p w14:paraId="3E20B2F2"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r w:rsidRPr="005235D5">
        <w:rPr>
          <w:rFonts w:ascii="Calibri" w:eastAsia="SimSun" w:hAnsi="Calibri" w:cs="Tahoma"/>
          <w:b/>
          <w:bCs/>
          <w:kern w:val="1"/>
          <w:sz w:val="24"/>
          <w:szCs w:val="24"/>
          <w:lang w:eastAsia="ar-SA"/>
        </w:rPr>
        <w:t>Ponuditelj:</w:t>
      </w:r>
    </w:p>
    <w:p w14:paraId="077DBB8B"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br/>
        <w:t>Naziv i sjedište ponuditelja________________________________________________</w:t>
      </w:r>
      <w:r w:rsidRPr="005235D5">
        <w:rPr>
          <w:rFonts w:ascii="Calibri" w:eastAsia="SimSun" w:hAnsi="Calibri" w:cs="Tahoma"/>
          <w:kern w:val="1"/>
          <w:sz w:val="24"/>
          <w:szCs w:val="24"/>
          <w:lang w:eastAsia="ar-SA"/>
        </w:rPr>
        <w:br/>
      </w:r>
    </w:p>
    <w:p w14:paraId="7D907DDD"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 xml:space="preserve">Adresa ________________________________________________________________     </w:t>
      </w:r>
    </w:p>
    <w:p w14:paraId="2B39743C"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p>
    <w:p w14:paraId="562CD978"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 xml:space="preserve">OIB ___________________________________________________________________    </w:t>
      </w:r>
    </w:p>
    <w:p w14:paraId="119FA8DD"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br/>
        <w:t xml:space="preserve">Broj računa _____________________________________________________________        </w:t>
      </w:r>
    </w:p>
    <w:p w14:paraId="351DD8B7" w14:textId="77777777" w:rsidR="005235D5" w:rsidRPr="005235D5" w:rsidRDefault="005235D5" w:rsidP="005235D5">
      <w:pPr>
        <w:spacing w:after="200" w:line="360" w:lineRule="auto"/>
        <w:rPr>
          <w:rFonts w:eastAsiaTheme="minorEastAsia"/>
          <w:sz w:val="24"/>
          <w:szCs w:val="24"/>
          <w:lang w:eastAsia="hr-HR"/>
        </w:rPr>
      </w:pPr>
    </w:p>
    <w:p w14:paraId="550FA152" w14:textId="77777777" w:rsidR="005235D5" w:rsidRPr="005235D5" w:rsidRDefault="005235D5" w:rsidP="005235D5">
      <w:pPr>
        <w:spacing w:after="200" w:line="360" w:lineRule="auto"/>
        <w:rPr>
          <w:rFonts w:eastAsiaTheme="minorEastAsia"/>
          <w:sz w:val="24"/>
          <w:szCs w:val="24"/>
          <w:lang w:eastAsia="hr-HR"/>
        </w:rPr>
      </w:pPr>
      <w:r w:rsidRPr="005235D5">
        <w:rPr>
          <w:rFonts w:eastAsiaTheme="minorEastAsia"/>
          <w:sz w:val="24"/>
          <w:szCs w:val="24"/>
          <w:lang w:eastAsia="hr-HR"/>
        </w:rPr>
        <w:t>Kontakt osoba ________________________ E-mail _____________________________</w:t>
      </w:r>
      <w:r w:rsidRPr="005235D5">
        <w:rPr>
          <w:rFonts w:eastAsiaTheme="minorEastAsia"/>
          <w:sz w:val="24"/>
          <w:szCs w:val="24"/>
          <w:lang w:eastAsia="hr-HR"/>
        </w:rPr>
        <w:br/>
      </w:r>
      <w:r w:rsidRPr="005235D5">
        <w:rPr>
          <w:rFonts w:eastAsiaTheme="minorEastAsia"/>
          <w:sz w:val="24"/>
          <w:szCs w:val="24"/>
          <w:lang w:eastAsia="hr-HR"/>
        </w:rPr>
        <w:br/>
        <w:t xml:space="preserve">Broj telefona ___________________________Broj faksa________________________ </w:t>
      </w:r>
    </w:p>
    <w:p w14:paraId="53ACB382" w14:textId="77777777" w:rsidR="005235D5" w:rsidRPr="005235D5" w:rsidRDefault="005235D5" w:rsidP="005235D5">
      <w:pPr>
        <w:widowControl w:val="0"/>
        <w:suppressAutoHyphens/>
        <w:spacing w:after="0" w:line="360" w:lineRule="auto"/>
        <w:rPr>
          <w:rFonts w:ascii="Calibri" w:eastAsia="SimSun" w:hAnsi="Calibri" w:cs="Tahoma"/>
          <w:kern w:val="1"/>
          <w:lang w:eastAsia="ar-SA"/>
        </w:rPr>
      </w:pPr>
    </w:p>
    <w:p w14:paraId="236F7192" w14:textId="77777777" w:rsidR="005235D5" w:rsidRPr="005235D5" w:rsidRDefault="005235D5" w:rsidP="005235D5">
      <w:pPr>
        <w:widowControl w:val="0"/>
        <w:suppressAutoHyphens/>
        <w:spacing w:after="0" w:line="100" w:lineRule="atLeast"/>
        <w:rPr>
          <w:rFonts w:ascii="Calibri" w:eastAsia="SimSun" w:hAnsi="Calibri" w:cs="Tahoma"/>
          <w:b/>
          <w:bCs/>
          <w:kern w:val="1"/>
          <w:sz w:val="24"/>
          <w:szCs w:val="24"/>
          <w:lang w:eastAsia="ar-SA"/>
        </w:rPr>
      </w:pPr>
      <w:r w:rsidRPr="005235D5">
        <w:rPr>
          <w:rFonts w:ascii="Calibri" w:eastAsia="Arial Unicode MS" w:hAnsi="Calibri" w:cs="Tahoma"/>
          <w:kern w:val="1"/>
          <w:sz w:val="24"/>
          <w:szCs w:val="24"/>
          <w:lang w:val="en-US" w:eastAsia="ar-SA"/>
        </w:rPr>
        <w:t>Ponuditelj je u sustavu PDV-a :                    DA                NE</w:t>
      </w:r>
      <w:r w:rsidRPr="005235D5">
        <w:rPr>
          <w:rFonts w:ascii="Calibri" w:eastAsia="SimSun" w:hAnsi="Calibri" w:cs="Tahoma"/>
          <w:kern w:val="1"/>
          <w:sz w:val="24"/>
          <w:szCs w:val="24"/>
          <w:lang w:eastAsia="ar-SA"/>
        </w:rPr>
        <w:br/>
      </w:r>
    </w:p>
    <w:p w14:paraId="0564C4BC" w14:textId="77777777" w:rsidR="005235D5" w:rsidRPr="005235D5" w:rsidRDefault="005235D5" w:rsidP="005235D5">
      <w:pPr>
        <w:widowControl w:val="0"/>
        <w:suppressAutoHyphens/>
        <w:spacing w:after="0" w:line="100" w:lineRule="atLeast"/>
        <w:rPr>
          <w:rFonts w:ascii="Calibri" w:eastAsia="SimSun" w:hAnsi="Calibri" w:cs="Tahoma"/>
          <w:b/>
          <w:bCs/>
          <w:kern w:val="1"/>
          <w:sz w:val="24"/>
          <w:szCs w:val="24"/>
          <w:lang w:eastAsia="ar-SA"/>
        </w:rPr>
      </w:pPr>
    </w:p>
    <w:p w14:paraId="05DC19D8"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r w:rsidRPr="005235D5">
        <w:rPr>
          <w:rFonts w:ascii="Calibri" w:eastAsia="SimSun" w:hAnsi="Calibri" w:cs="Tahoma"/>
          <w:b/>
          <w:bCs/>
          <w:kern w:val="1"/>
          <w:sz w:val="24"/>
          <w:szCs w:val="24"/>
          <w:lang w:eastAsia="ar-SA"/>
        </w:rPr>
        <w:t>Cijena ponude:</w:t>
      </w:r>
    </w:p>
    <w:p w14:paraId="67D83A20"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p>
    <w:p w14:paraId="6D3AC27A"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Cijena ponude (bez PDV-a) _____________________________________</w:t>
      </w:r>
    </w:p>
    <w:p w14:paraId="0243AEE5"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p>
    <w:p w14:paraId="7999424F"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Iznos poreza na dodanu vrijednost_______________________________</w:t>
      </w:r>
    </w:p>
    <w:p w14:paraId="0791B69C"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p>
    <w:p w14:paraId="7C17240F"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Cijena ponude (sa PDV-om) _____________________________________</w:t>
      </w:r>
    </w:p>
    <w:p w14:paraId="1ECF45CB"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br/>
      </w:r>
    </w:p>
    <w:p w14:paraId="10B5376B"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b/>
          <w:bCs/>
          <w:kern w:val="1"/>
          <w:sz w:val="24"/>
          <w:szCs w:val="24"/>
          <w:lang w:eastAsia="ar-SA"/>
        </w:rPr>
        <w:t>Rok valjanosti ponude:</w:t>
      </w:r>
      <w:r w:rsidRPr="005235D5">
        <w:rPr>
          <w:rFonts w:ascii="Calibri" w:eastAsia="SimSun" w:hAnsi="Calibri" w:cs="Tahoma"/>
          <w:kern w:val="1"/>
          <w:sz w:val="24"/>
          <w:szCs w:val="24"/>
          <w:lang w:eastAsia="ar-SA"/>
        </w:rPr>
        <w:t xml:space="preserve">  ______________________</w:t>
      </w:r>
    </w:p>
    <w:p w14:paraId="131BBFF7" w14:textId="77777777" w:rsidR="005235D5" w:rsidRPr="005235D5" w:rsidRDefault="005235D5" w:rsidP="005235D5">
      <w:pPr>
        <w:widowControl w:val="0"/>
        <w:suppressAutoHyphens/>
        <w:spacing w:after="0" w:line="360" w:lineRule="auto"/>
        <w:rPr>
          <w:rFonts w:ascii="Calibri" w:eastAsia="SimSun" w:hAnsi="Calibri" w:cs="Tahoma"/>
          <w:b/>
          <w:bCs/>
          <w:kern w:val="1"/>
          <w:sz w:val="24"/>
          <w:szCs w:val="24"/>
          <w:lang w:eastAsia="ar-SA"/>
        </w:rPr>
      </w:pPr>
    </w:p>
    <w:p w14:paraId="2AA03422"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b/>
          <w:bCs/>
          <w:kern w:val="1"/>
          <w:sz w:val="24"/>
          <w:szCs w:val="24"/>
          <w:lang w:eastAsia="ar-SA"/>
        </w:rPr>
        <w:t>Datum izrade ponude</w:t>
      </w:r>
      <w:r w:rsidRPr="005235D5">
        <w:rPr>
          <w:rFonts w:ascii="Calibri" w:eastAsia="SimSun" w:hAnsi="Calibri" w:cs="Tahoma"/>
          <w:kern w:val="1"/>
          <w:sz w:val="24"/>
          <w:szCs w:val="24"/>
          <w:lang w:eastAsia="ar-SA"/>
        </w:rPr>
        <w:t>:   ______________________</w:t>
      </w:r>
    </w:p>
    <w:p w14:paraId="5EFCC82D"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p>
    <w:p w14:paraId="22985FA9" w14:textId="77777777" w:rsidR="005235D5" w:rsidRPr="005235D5" w:rsidRDefault="005235D5" w:rsidP="005235D5">
      <w:pPr>
        <w:widowControl w:val="0"/>
        <w:suppressAutoHyphens/>
        <w:spacing w:after="0" w:line="240" w:lineRule="auto"/>
        <w:rPr>
          <w:rFonts w:ascii="Calibri" w:eastAsia="SimSun" w:hAnsi="Calibri" w:cs="Times New Roman"/>
          <w:b/>
          <w:bCs/>
          <w:i/>
          <w:iCs/>
          <w:kern w:val="1"/>
          <w:lang w:eastAsia="ar-SA"/>
        </w:rPr>
      </w:pP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t>M.P.</w:t>
      </w: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t xml:space="preserve">___________________________ </w:t>
      </w:r>
    </w:p>
    <w:p w14:paraId="060F91B4" w14:textId="677D4074" w:rsidR="005235D5" w:rsidRDefault="005235D5" w:rsidP="005235D5">
      <w:pPr>
        <w:widowControl w:val="0"/>
        <w:suppressAutoHyphens/>
        <w:spacing w:after="0" w:line="240" w:lineRule="auto"/>
        <w:rPr>
          <w:rFonts w:ascii="Calibri" w:eastAsia="SimSun" w:hAnsi="Calibri" w:cs="Times New Roman"/>
          <w:i/>
          <w:iCs/>
          <w:kern w:val="1"/>
          <w:lang w:eastAsia="ar-SA"/>
        </w:rPr>
      </w:pPr>
      <w:r w:rsidRPr="005235D5">
        <w:rPr>
          <w:rFonts w:ascii="Calibri" w:eastAsia="SimSun" w:hAnsi="Calibri" w:cs="Times New Roman"/>
          <w:b/>
          <w:bCs/>
          <w:i/>
          <w:iCs/>
          <w:kern w:val="1"/>
          <w:lang w:eastAsia="ar-SA"/>
        </w:rPr>
        <w:tab/>
        <w:t xml:space="preserve">   </w:t>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i/>
          <w:iCs/>
          <w:kern w:val="1"/>
          <w:lang w:eastAsia="ar-SA"/>
        </w:rPr>
        <w:t>(potpis ovlaštene osobe)</w:t>
      </w:r>
    </w:p>
    <w:p w14:paraId="2EA6E6CC" w14:textId="77777777" w:rsidR="00655873" w:rsidRDefault="00655873" w:rsidP="005235D5">
      <w:pPr>
        <w:widowControl w:val="0"/>
        <w:suppressAutoHyphens/>
        <w:spacing w:after="0" w:line="240" w:lineRule="auto"/>
        <w:rPr>
          <w:rFonts w:ascii="Calibri" w:eastAsia="SimSun" w:hAnsi="Calibri" w:cs="Times New Roman"/>
          <w:i/>
          <w:iCs/>
          <w:kern w:val="1"/>
          <w:lang w:eastAsia="ar-SA"/>
        </w:rPr>
      </w:pPr>
    </w:p>
    <w:p w14:paraId="5DFF78F7" w14:textId="77777777" w:rsidR="00655873" w:rsidRDefault="00655873" w:rsidP="005235D5">
      <w:pPr>
        <w:widowControl w:val="0"/>
        <w:suppressAutoHyphens/>
        <w:spacing w:after="0" w:line="240" w:lineRule="auto"/>
        <w:rPr>
          <w:rFonts w:ascii="Calibri" w:eastAsia="SimSun" w:hAnsi="Calibri" w:cs="Times New Roman"/>
          <w:i/>
          <w:iCs/>
          <w:kern w:val="1"/>
          <w:lang w:eastAsia="ar-SA"/>
        </w:rPr>
      </w:pPr>
    </w:p>
    <w:p w14:paraId="32455CAD" w14:textId="21C9D379" w:rsidR="00655873" w:rsidRPr="00C91B55" w:rsidRDefault="00655873" w:rsidP="00655873">
      <w:pPr>
        <w:pStyle w:val="WW-Default"/>
        <w:spacing w:line="240" w:lineRule="auto"/>
        <w:rPr>
          <w:b/>
          <w:bCs/>
        </w:rPr>
      </w:pPr>
      <w:r>
        <w:rPr>
          <w:b/>
          <w:bCs/>
        </w:rPr>
        <w:t>Obrazac</w:t>
      </w:r>
      <w:r w:rsidRPr="00C91B55">
        <w:rPr>
          <w:b/>
          <w:bCs/>
        </w:rPr>
        <w:t xml:space="preserve"> 2. – IZJAVA O NEKAŽNJAVANJU </w:t>
      </w:r>
    </w:p>
    <w:p w14:paraId="2A011D42" w14:textId="77777777" w:rsidR="00655873" w:rsidRDefault="00655873" w:rsidP="00655873">
      <w:pPr>
        <w:pStyle w:val="WW-Default"/>
        <w:spacing w:line="240" w:lineRule="auto"/>
      </w:pPr>
    </w:p>
    <w:p w14:paraId="07CC409A" w14:textId="77777777" w:rsidR="00655873" w:rsidRDefault="00655873" w:rsidP="00655873">
      <w:pPr>
        <w:pStyle w:val="WW-Default"/>
        <w:spacing w:line="240" w:lineRule="auto"/>
      </w:pPr>
    </w:p>
    <w:p w14:paraId="41D6FC55" w14:textId="77777777" w:rsidR="00655873" w:rsidRPr="00C91B55" w:rsidRDefault="00655873" w:rsidP="00655873">
      <w:pPr>
        <w:pStyle w:val="WW-Default"/>
        <w:spacing w:line="240" w:lineRule="auto"/>
        <w:jc w:val="center"/>
        <w:rPr>
          <w:b/>
          <w:bCs/>
        </w:rPr>
      </w:pPr>
      <w:r w:rsidRPr="00C91B55">
        <w:rPr>
          <w:b/>
          <w:bCs/>
        </w:rPr>
        <w:t>IZJAVA (o nekažnjavanju)</w:t>
      </w:r>
    </w:p>
    <w:p w14:paraId="6F9B1F0B" w14:textId="77777777" w:rsidR="00655873" w:rsidRDefault="00655873" w:rsidP="00655873">
      <w:pPr>
        <w:pStyle w:val="WW-Default"/>
        <w:spacing w:line="240" w:lineRule="auto"/>
      </w:pPr>
    </w:p>
    <w:p w14:paraId="2D02E4DB" w14:textId="77777777" w:rsidR="00655873" w:rsidRDefault="00655873" w:rsidP="00655873">
      <w:pPr>
        <w:pStyle w:val="WW-Default"/>
        <w:spacing w:line="240" w:lineRule="auto"/>
      </w:pPr>
    </w:p>
    <w:p w14:paraId="631262C6" w14:textId="77777777" w:rsidR="00655873" w:rsidRDefault="00655873" w:rsidP="00655873">
      <w:pPr>
        <w:pStyle w:val="WW-Default"/>
        <w:spacing w:line="240" w:lineRule="auto"/>
      </w:pPr>
      <w:r>
        <w:t xml:space="preserve">Temeljem članka 251. Zakona o javnoj nabavi (NN 120/16), dajem sljedeću </w:t>
      </w:r>
    </w:p>
    <w:p w14:paraId="53642F21" w14:textId="77777777" w:rsidR="00655873" w:rsidRDefault="00655873" w:rsidP="00655873">
      <w:pPr>
        <w:pStyle w:val="WW-Default"/>
        <w:spacing w:line="240" w:lineRule="auto"/>
      </w:pPr>
    </w:p>
    <w:p w14:paraId="4570DFBA" w14:textId="77777777" w:rsidR="00655873" w:rsidRDefault="00655873" w:rsidP="00655873">
      <w:pPr>
        <w:pStyle w:val="WW-Default"/>
        <w:spacing w:line="240" w:lineRule="auto"/>
      </w:pPr>
    </w:p>
    <w:p w14:paraId="1643BB23" w14:textId="77777777" w:rsidR="00655873" w:rsidRPr="00C91B55" w:rsidRDefault="00655873" w:rsidP="00655873">
      <w:pPr>
        <w:pStyle w:val="WW-Default"/>
        <w:spacing w:line="240" w:lineRule="auto"/>
        <w:jc w:val="center"/>
        <w:rPr>
          <w:b/>
          <w:bCs/>
        </w:rPr>
      </w:pPr>
      <w:r w:rsidRPr="00C91B55">
        <w:rPr>
          <w:b/>
          <w:bCs/>
        </w:rPr>
        <w:t>IZJAVU</w:t>
      </w:r>
    </w:p>
    <w:p w14:paraId="3F6EFC04" w14:textId="77777777" w:rsidR="00655873" w:rsidRDefault="00655873" w:rsidP="00655873">
      <w:pPr>
        <w:pStyle w:val="WW-Default"/>
        <w:spacing w:line="240" w:lineRule="auto"/>
      </w:pPr>
    </w:p>
    <w:p w14:paraId="1FC6F82D" w14:textId="77777777" w:rsidR="00655873" w:rsidRDefault="00655873" w:rsidP="00655873">
      <w:pPr>
        <w:pStyle w:val="WW-Default"/>
        <w:spacing w:line="360" w:lineRule="auto"/>
      </w:pPr>
      <w:r>
        <w:t xml:space="preserve"> Ja, _________________________________ (ime i prezime), OIB:__________________ iz ____________________________________, kao ____________________________ (navesti u kom svojstvu) izjavljujem da mi nije izrečena pravomoćna osuđujuća presuda za bilo koje od slijedećih kaznenih djela prema Kaznenom zakonu RH ili prema nacionalnim propisima čiji je osoba državljanin: </w:t>
      </w:r>
    </w:p>
    <w:p w14:paraId="2F2B9E35" w14:textId="77777777" w:rsidR="00655873" w:rsidRDefault="00655873" w:rsidP="00655873">
      <w:pPr>
        <w:pStyle w:val="WW-Default"/>
        <w:spacing w:line="240" w:lineRule="auto"/>
      </w:pPr>
    </w:p>
    <w:p w14:paraId="37611226" w14:textId="77777777" w:rsidR="00655873" w:rsidRDefault="00655873" w:rsidP="00655873">
      <w:pPr>
        <w:pStyle w:val="WW-Default"/>
        <w:spacing w:line="360" w:lineRule="auto"/>
      </w:pPr>
      <w:r>
        <w:t>a) sudjelovanje u zločinačkoj organizaciji (članak 328. , 329. i 333.)</w:t>
      </w:r>
    </w:p>
    <w:p w14:paraId="22020CCE" w14:textId="77777777" w:rsidR="00655873" w:rsidRDefault="00655873" w:rsidP="00655873">
      <w:pPr>
        <w:pStyle w:val="WW-Default"/>
        <w:spacing w:line="360" w:lineRule="auto"/>
      </w:pPr>
      <w:r>
        <w:t>b) korupciju (čl.252.,253.,254.,291.,292.,293.,294.,295.,296.,294a.,294b.,337.,338.,343.,347. i 348.)</w:t>
      </w:r>
    </w:p>
    <w:p w14:paraId="43B1FBE0" w14:textId="77777777" w:rsidR="00655873" w:rsidRDefault="00655873" w:rsidP="00655873">
      <w:pPr>
        <w:pStyle w:val="WW-Default"/>
        <w:spacing w:line="360" w:lineRule="auto"/>
      </w:pPr>
      <w:r>
        <w:t>c) prijevaru (čl.236.,247.,256.,258., 224.,293., i 286.)</w:t>
      </w:r>
    </w:p>
    <w:p w14:paraId="1E188D54" w14:textId="77777777" w:rsidR="00655873" w:rsidRDefault="00655873" w:rsidP="00655873">
      <w:pPr>
        <w:pStyle w:val="WW-Default"/>
        <w:spacing w:line="360" w:lineRule="auto"/>
      </w:pPr>
      <w:r>
        <w:t>d) terorizam ili kaznena djela povezana s terorističkim aktivnostima (čl. 97., 99.,100.,101., 102., 169.,169a.,169b.)</w:t>
      </w:r>
    </w:p>
    <w:p w14:paraId="2EF297E6" w14:textId="77777777" w:rsidR="00655873" w:rsidRDefault="00655873" w:rsidP="00655873">
      <w:pPr>
        <w:pStyle w:val="WW-Default"/>
        <w:spacing w:line="360" w:lineRule="auto"/>
      </w:pPr>
      <w:r>
        <w:t>e) pranje novca ili financiranje terorizma (čl. 98., 265., 279.)</w:t>
      </w:r>
    </w:p>
    <w:p w14:paraId="2BBA17DD" w14:textId="77777777" w:rsidR="00655873" w:rsidRDefault="00655873" w:rsidP="00655873">
      <w:pPr>
        <w:pStyle w:val="WW-Default"/>
        <w:spacing w:line="360" w:lineRule="auto"/>
      </w:pPr>
      <w:r>
        <w:t xml:space="preserve">f) dječji rad ili druge oblike trgovanja ljudima (čl. 106., i 175.) </w:t>
      </w:r>
    </w:p>
    <w:p w14:paraId="1D3253CD" w14:textId="77777777" w:rsidR="00655873" w:rsidRDefault="00655873" w:rsidP="00655873">
      <w:pPr>
        <w:pStyle w:val="WW-Default"/>
        <w:spacing w:line="240" w:lineRule="auto"/>
      </w:pPr>
    </w:p>
    <w:p w14:paraId="2EC5A322" w14:textId="77777777" w:rsidR="00655873" w:rsidRDefault="00655873" w:rsidP="00655873">
      <w:pPr>
        <w:pStyle w:val="WW-Default"/>
        <w:spacing w:line="240" w:lineRule="auto"/>
      </w:pPr>
      <w:r>
        <w:t xml:space="preserve">kao ni za odgovarajuća kaznena djela koja, prema nacionalnim propisima države čiji sam državljanin odnosno čiji je/su državljanin/i, obuhvaćaju razloge za isključenje iz članka 57. stavka 1. točaka od (a) do (f) Direktive 2014/24/EU. </w:t>
      </w:r>
    </w:p>
    <w:p w14:paraId="6F102A03" w14:textId="77777777" w:rsidR="00655873" w:rsidRDefault="00655873" w:rsidP="00655873">
      <w:pPr>
        <w:pStyle w:val="WW-Default"/>
        <w:spacing w:line="240" w:lineRule="auto"/>
      </w:pPr>
    </w:p>
    <w:p w14:paraId="5A28AD0C" w14:textId="77777777" w:rsidR="00655873" w:rsidRDefault="00655873" w:rsidP="00655873">
      <w:pPr>
        <w:pStyle w:val="WW-Default"/>
        <w:spacing w:line="480" w:lineRule="auto"/>
      </w:pPr>
      <w:r>
        <w:t xml:space="preserve">Ovu izjavu dajem osobno, za sebe, kao osoba ovlaštena za zastupanje gospodarskog subjekta </w:t>
      </w:r>
    </w:p>
    <w:p w14:paraId="65839E37" w14:textId="77777777" w:rsidR="00655873" w:rsidRDefault="00655873" w:rsidP="00655873">
      <w:pPr>
        <w:pStyle w:val="WW-Default"/>
        <w:spacing w:line="480" w:lineRule="auto"/>
      </w:pPr>
    </w:p>
    <w:p w14:paraId="0559A3AA" w14:textId="77777777" w:rsidR="00655873" w:rsidRDefault="00655873" w:rsidP="00655873">
      <w:pPr>
        <w:pStyle w:val="WW-Default"/>
        <w:spacing w:line="480" w:lineRule="auto"/>
      </w:pPr>
      <w:r>
        <w:t xml:space="preserve">____________________________________________ (tvrtka), OIB:__________________ sa </w:t>
      </w:r>
    </w:p>
    <w:p w14:paraId="5AE851A6" w14:textId="77777777" w:rsidR="00655873" w:rsidRDefault="00655873" w:rsidP="00655873">
      <w:pPr>
        <w:pStyle w:val="WW-Default"/>
        <w:spacing w:line="480" w:lineRule="auto"/>
      </w:pPr>
    </w:p>
    <w:p w14:paraId="1D91438B" w14:textId="77777777" w:rsidR="00655873" w:rsidRDefault="00655873" w:rsidP="00655873">
      <w:pPr>
        <w:pStyle w:val="WW-Default"/>
        <w:spacing w:line="480" w:lineRule="auto"/>
      </w:pPr>
      <w:r>
        <w:t xml:space="preserve">sjedištem u ______________________________________________________________. </w:t>
      </w:r>
    </w:p>
    <w:p w14:paraId="68D8F719" w14:textId="77777777" w:rsidR="00655873" w:rsidRDefault="00655873" w:rsidP="00655873">
      <w:pPr>
        <w:pStyle w:val="WW-Default"/>
        <w:spacing w:line="240" w:lineRule="auto"/>
      </w:pPr>
    </w:p>
    <w:p w14:paraId="668C5E7C" w14:textId="77777777" w:rsidR="00655873" w:rsidRDefault="00655873" w:rsidP="00655873">
      <w:pPr>
        <w:pStyle w:val="WW-Default"/>
        <w:spacing w:line="240" w:lineRule="auto"/>
      </w:pPr>
    </w:p>
    <w:p w14:paraId="3211A42C" w14:textId="21D518C2" w:rsidR="00655873" w:rsidRDefault="00655873" w:rsidP="00655873">
      <w:pPr>
        <w:pStyle w:val="WW-Default"/>
        <w:spacing w:line="240" w:lineRule="auto"/>
      </w:pPr>
      <w:r>
        <w:t>U_________________, dana__________202</w:t>
      </w:r>
      <w:r w:rsidR="00870AB8">
        <w:t>4</w:t>
      </w:r>
      <w:r>
        <w:t xml:space="preserve">. </w:t>
      </w:r>
    </w:p>
    <w:p w14:paraId="69D3FFC1" w14:textId="77777777" w:rsidR="00655873" w:rsidRDefault="00655873" w:rsidP="00655873">
      <w:pPr>
        <w:pStyle w:val="WW-Default"/>
        <w:spacing w:line="240" w:lineRule="auto"/>
      </w:pPr>
    </w:p>
    <w:p w14:paraId="05076BCE" w14:textId="77777777" w:rsidR="00655873" w:rsidRDefault="00655873" w:rsidP="00655873">
      <w:pPr>
        <w:pStyle w:val="WW-Default"/>
        <w:spacing w:line="240" w:lineRule="auto"/>
      </w:pPr>
    </w:p>
    <w:p w14:paraId="08BF6567" w14:textId="77777777" w:rsidR="00655873" w:rsidRDefault="00655873" w:rsidP="00655873">
      <w:pPr>
        <w:pStyle w:val="WW-Default"/>
        <w:spacing w:line="240" w:lineRule="auto"/>
        <w:ind w:left="720" w:firstLine="720"/>
      </w:pPr>
    </w:p>
    <w:p w14:paraId="31A1D04C" w14:textId="77777777" w:rsidR="00655873" w:rsidRDefault="00655873" w:rsidP="00655873">
      <w:pPr>
        <w:pStyle w:val="WW-Default"/>
        <w:spacing w:line="240" w:lineRule="auto"/>
        <w:ind w:left="2160" w:firstLine="720"/>
      </w:pPr>
      <w:r>
        <w:t>M.P.</w:t>
      </w:r>
      <w:r>
        <w:tab/>
      </w:r>
      <w:r>
        <w:tab/>
      </w:r>
      <w:r>
        <w:tab/>
      </w:r>
      <w:r>
        <w:tab/>
        <w:t xml:space="preserve">Potpis: _______________________ </w:t>
      </w:r>
    </w:p>
    <w:p w14:paraId="57F588C6" w14:textId="77777777" w:rsidR="00655873" w:rsidRPr="005235D5" w:rsidRDefault="00655873" w:rsidP="005235D5">
      <w:pPr>
        <w:widowControl w:val="0"/>
        <w:suppressAutoHyphens/>
        <w:spacing w:after="0" w:line="240" w:lineRule="auto"/>
        <w:rPr>
          <w:rFonts w:ascii="Calibri" w:eastAsia="SimSun" w:hAnsi="Calibri" w:cs="Times New Roman"/>
          <w:i/>
          <w:iCs/>
          <w:kern w:val="1"/>
          <w:lang w:eastAsia="ar-SA"/>
        </w:rPr>
      </w:pPr>
    </w:p>
    <w:sectPr w:rsidR="00655873" w:rsidRPr="005235D5" w:rsidSect="00EE5D1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A1EFC" w14:textId="77777777" w:rsidR="00625094" w:rsidRDefault="00625094" w:rsidP="00211E50">
      <w:pPr>
        <w:spacing w:after="0" w:line="240" w:lineRule="auto"/>
      </w:pPr>
      <w:r>
        <w:separator/>
      </w:r>
    </w:p>
  </w:endnote>
  <w:endnote w:type="continuationSeparator" w:id="0">
    <w:p w14:paraId="7400363E" w14:textId="77777777" w:rsidR="00625094" w:rsidRDefault="00625094" w:rsidP="0021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2F024" w14:textId="77777777" w:rsidR="006A42D1" w:rsidRDefault="006A42D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DF7BF" w14:textId="77777777" w:rsidR="006A42D1" w:rsidRDefault="006A42D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4D6E" w14:textId="77777777" w:rsidR="006A42D1" w:rsidRDefault="006A42D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F5329" w14:textId="77777777" w:rsidR="00625094" w:rsidRDefault="00625094" w:rsidP="00211E50">
      <w:pPr>
        <w:spacing w:after="0" w:line="240" w:lineRule="auto"/>
      </w:pPr>
      <w:r>
        <w:separator/>
      </w:r>
    </w:p>
  </w:footnote>
  <w:footnote w:type="continuationSeparator" w:id="0">
    <w:p w14:paraId="11DAE93A" w14:textId="77777777" w:rsidR="00625094" w:rsidRDefault="00625094" w:rsidP="0021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7B683" w14:textId="77777777" w:rsidR="006A42D1" w:rsidRDefault="006A42D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1BDE" w14:textId="2EC59405" w:rsidR="00211E50" w:rsidRDefault="00211E50">
    <w:pPr>
      <w:pStyle w:val="Zaglavlje"/>
    </w:pPr>
    <w:r>
      <w:rPr>
        <w:noProof/>
      </w:rPr>
      <w:drawing>
        <wp:anchor distT="0" distB="0" distL="114300" distR="114300" simplePos="0" relativeHeight="251658240" behindDoc="0" locked="0" layoutInCell="1" allowOverlap="1" wp14:anchorId="70E93E03" wp14:editId="7AE3828E">
          <wp:simplePos x="0" y="0"/>
          <wp:positionH relativeFrom="page">
            <wp:posOffset>-190500</wp:posOffset>
          </wp:positionH>
          <wp:positionV relativeFrom="paragraph">
            <wp:posOffset>-421005</wp:posOffset>
          </wp:positionV>
          <wp:extent cx="7743825" cy="838200"/>
          <wp:effectExtent l="0" t="0" r="9525" b="0"/>
          <wp:wrapNone/>
          <wp:docPr id="994498272" name="Slika 99449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l="-3531" r="1009" b="92219"/>
                  <a:stretch/>
                </pic:blipFill>
                <pic:spPr bwMode="auto">
                  <a:xfrm>
                    <a:off x="0" y="0"/>
                    <a:ext cx="774382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2777" w14:textId="77777777" w:rsidR="006A42D1" w:rsidRDefault="006A42D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8760E"/>
    <w:multiLevelType w:val="hybridMultilevel"/>
    <w:tmpl w:val="4E02FDBA"/>
    <w:lvl w:ilvl="0" w:tplc="362A45C0">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2804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50"/>
    <w:rsid w:val="00014CB1"/>
    <w:rsid w:val="000A7B64"/>
    <w:rsid w:val="000D583A"/>
    <w:rsid w:val="000F3F81"/>
    <w:rsid w:val="00123E46"/>
    <w:rsid w:val="00174793"/>
    <w:rsid w:val="001922FA"/>
    <w:rsid w:val="00211E50"/>
    <w:rsid w:val="0024678B"/>
    <w:rsid w:val="002512A5"/>
    <w:rsid w:val="002658BA"/>
    <w:rsid w:val="00266563"/>
    <w:rsid w:val="003164C8"/>
    <w:rsid w:val="00357F97"/>
    <w:rsid w:val="00370022"/>
    <w:rsid w:val="003865C8"/>
    <w:rsid w:val="003B6FFC"/>
    <w:rsid w:val="003D34E1"/>
    <w:rsid w:val="003F48C7"/>
    <w:rsid w:val="00422030"/>
    <w:rsid w:val="00460EB5"/>
    <w:rsid w:val="005235D5"/>
    <w:rsid w:val="005340D3"/>
    <w:rsid w:val="005848FD"/>
    <w:rsid w:val="00625094"/>
    <w:rsid w:val="006530F8"/>
    <w:rsid w:val="00655873"/>
    <w:rsid w:val="006741E8"/>
    <w:rsid w:val="006A42D1"/>
    <w:rsid w:val="006B0748"/>
    <w:rsid w:val="00753870"/>
    <w:rsid w:val="00781CC1"/>
    <w:rsid w:val="00781D1F"/>
    <w:rsid w:val="008554AF"/>
    <w:rsid w:val="00870AB8"/>
    <w:rsid w:val="008B4C9A"/>
    <w:rsid w:val="008B7066"/>
    <w:rsid w:val="008D0BA2"/>
    <w:rsid w:val="008D6B82"/>
    <w:rsid w:val="00934125"/>
    <w:rsid w:val="00966909"/>
    <w:rsid w:val="00993595"/>
    <w:rsid w:val="00A25BDC"/>
    <w:rsid w:val="00A32405"/>
    <w:rsid w:val="00A501D6"/>
    <w:rsid w:val="00A53CC4"/>
    <w:rsid w:val="00A86025"/>
    <w:rsid w:val="00AD2144"/>
    <w:rsid w:val="00AF3D27"/>
    <w:rsid w:val="00B734B6"/>
    <w:rsid w:val="00B86DAD"/>
    <w:rsid w:val="00BA0ECE"/>
    <w:rsid w:val="00BA4E53"/>
    <w:rsid w:val="00BB1031"/>
    <w:rsid w:val="00BB62A7"/>
    <w:rsid w:val="00BB7B2B"/>
    <w:rsid w:val="00C45732"/>
    <w:rsid w:val="00CE28D4"/>
    <w:rsid w:val="00CE3392"/>
    <w:rsid w:val="00D02ADA"/>
    <w:rsid w:val="00E32060"/>
    <w:rsid w:val="00E423AA"/>
    <w:rsid w:val="00ED0000"/>
    <w:rsid w:val="00EE5D14"/>
    <w:rsid w:val="00F76383"/>
    <w:rsid w:val="00F94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5F21"/>
  <w15:chartTrackingRefBased/>
  <w15:docId w15:val="{FB2570D5-0B42-4C0C-8890-5F1416D8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8B7066"/>
    <w:pPr>
      <w:keepNext/>
      <w:suppressAutoHyphens/>
      <w:spacing w:before="240" w:after="60" w:line="100" w:lineRule="atLeast"/>
      <w:outlineLvl w:val="0"/>
    </w:pPr>
    <w:rPr>
      <w:rFonts w:ascii="Calibri Light" w:eastAsia="Times New Roman" w:hAnsi="Calibri Light" w:cs="Times New Roman"/>
      <w:b/>
      <w:bCs/>
      <w:kern w:val="32"/>
      <w:sz w:val="32"/>
      <w:szCs w:val="3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11E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1E50"/>
    <w:rPr>
      <w:lang w:val="hr-HR"/>
    </w:rPr>
  </w:style>
  <w:style w:type="paragraph" w:styleId="Podnoje">
    <w:name w:val="footer"/>
    <w:basedOn w:val="Normal"/>
    <w:link w:val="PodnojeChar"/>
    <w:uiPriority w:val="99"/>
    <w:unhideWhenUsed/>
    <w:rsid w:val="00211E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1E50"/>
    <w:rPr>
      <w:lang w:val="hr-HR"/>
    </w:rPr>
  </w:style>
  <w:style w:type="paragraph" w:styleId="Tekstbalonia">
    <w:name w:val="Balloon Text"/>
    <w:basedOn w:val="Normal"/>
    <w:link w:val="TekstbaloniaChar"/>
    <w:uiPriority w:val="99"/>
    <w:semiHidden/>
    <w:unhideWhenUsed/>
    <w:rsid w:val="00AF3D2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3D27"/>
    <w:rPr>
      <w:rFonts w:ascii="Segoe UI" w:hAnsi="Segoe UI" w:cs="Segoe UI"/>
      <w:sz w:val="18"/>
      <w:szCs w:val="18"/>
      <w:lang w:val="hr-HR"/>
    </w:rPr>
  </w:style>
  <w:style w:type="paragraph" w:styleId="Odlomakpopisa">
    <w:name w:val="List Paragraph"/>
    <w:basedOn w:val="Normal"/>
    <w:uiPriority w:val="34"/>
    <w:qFormat/>
    <w:rsid w:val="003D34E1"/>
    <w:pPr>
      <w:ind w:left="720"/>
      <w:contextualSpacing/>
    </w:pPr>
  </w:style>
  <w:style w:type="paragraph" w:customStyle="1" w:styleId="WW-Default">
    <w:name w:val="WW-Default"/>
    <w:rsid w:val="005235D5"/>
    <w:pPr>
      <w:widowControl w:val="0"/>
      <w:suppressAutoHyphens/>
      <w:spacing w:after="0" w:line="0" w:lineRule="atLeast"/>
    </w:pPr>
    <w:rPr>
      <w:rFonts w:ascii="Calibri" w:eastAsia="SimSun" w:hAnsi="Calibri" w:cs="Tahoma"/>
      <w:kern w:val="1"/>
      <w:lang w:val="hr-HR" w:eastAsia="ar-SA"/>
    </w:rPr>
  </w:style>
  <w:style w:type="character" w:styleId="Referencakomentara">
    <w:name w:val="annotation reference"/>
    <w:basedOn w:val="Zadanifontodlomka"/>
    <w:uiPriority w:val="99"/>
    <w:semiHidden/>
    <w:unhideWhenUsed/>
    <w:rsid w:val="005340D3"/>
    <w:rPr>
      <w:sz w:val="16"/>
      <w:szCs w:val="16"/>
    </w:rPr>
  </w:style>
  <w:style w:type="paragraph" w:styleId="Tekstkomentara">
    <w:name w:val="annotation text"/>
    <w:basedOn w:val="Normal"/>
    <w:link w:val="TekstkomentaraChar"/>
    <w:uiPriority w:val="99"/>
    <w:semiHidden/>
    <w:unhideWhenUsed/>
    <w:rsid w:val="005340D3"/>
    <w:pPr>
      <w:spacing w:line="240" w:lineRule="auto"/>
    </w:pPr>
    <w:rPr>
      <w:sz w:val="20"/>
      <w:szCs w:val="20"/>
    </w:rPr>
  </w:style>
  <w:style w:type="character" w:customStyle="1" w:styleId="TekstkomentaraChar">
    <w:name w:val="Tekst komentara Char"/>
    <w:basedOn w:val="Zadanifontodlomka"/>
    <w:link w:val="Tekstkomentara"/>
    <w:uiPriority w:val="99"/>
    <w:semiHidden/>
    <w:rsid w:val="005340D3"/>
    <w:rPr>
      <w:sz w:val="20"/>
      <w:szCs w:val="20"/>
      <w:lang w:val="hr-HR"/>
    </w:rPr>
  </w:style>
  <w:style w:type="paragraph" w:styleId="Predmetkomentara">
    <w:name w:val="annotation subject"/>
    <w:basedOn w:val="Tekstkomentara"/>
    <w:next w:val="Tekstkomentara"/>
    <w:link w:val="PredmetkomentaraChar"/>
    <w:uiPriority w:val="99"/>
    <w:semiHidden/>
    <w:unhideWhenUsed/>
    <w:rsid w:val="005340D3"/>
    <w:rPr>
      <w:b/>
      <w:bCs/>
    </w:rPr>
  </w:style>
  <w:style w:type="character" w:customStyle="1" w:styleId="PredmetkomentaraChar">
    <w:name w:val="Predmet komentara Char"/>
    <w:basedOn w:val="TekstkomentaraChar"/>
    <w:link w:val="Predmetkomentara"/>
    <w:uiPriority w:val="99"/>
    <w:semiHidden/>
    <w:rsid w:val="005340D3"/>
    <w:rPr>
      <w:b/>
      <w:bCs/>
      <w:sz w:val="20"/>
      <w:szCs w:val="20"/>
      <w:lang w:val="hr-HR"/>
    </w:rPr>
  </w:style>
  <w:style w:type="paragraph" w:customStyle="1" w:styleId="Default">
    <w:name w:val="Default"/>
    <w:rsid w:val="001922FA"/>
    <w:pPr>
      <w:autoSpaceDE w:val="0"/>
      <w:autoSpaceDN w:val="0"/>
      <w:adjustRightInd w:val="0"/>
      <w:spacing w:after="0" w:line="240" w:lineRule="auto"/>
    </w:pPr>
    <w:rPr>
      <w:rFonts w:ascii="ZXIPFK+MinionPro-Cn" w:eastAsia="Times New Roman" w:hAnsi="ZXIPFK+MinionPro-Cn" w:cs="ZXIPFK+MinionPro-Cn"/>
      <w:color w:val="000000"/>
      <w:sz w:val="24"/>
      <w:szCs w:val="24"/>
      <w:lang w:val="hr-HR" w:eastAsia="hr-HR"/>
    </w:rPr>
  </w:style>
  <w:style w:type="paragraph" w:styleId="Bezproreda">
    <w:name w:val="No Spacing"/>
    <w:basedOn w:val="Normal"/>
    <w:link w:val="BezproredaChar"/>
    <w:uiPriority w:val="1"/>
    <w:qFormat/>
    <w:rsid w:val="008B7066"/>
    <w:pPr>
      <w:spacing w:after="0" w:line="240" w:lineRule="auto"/>
    </w:pPr>
    <w:rPr>
      <w:rFonts w:ascii="Times New Roman" w:eastAsia="Times New Roman" w:hAnsi="Times New Roman" w:cs="Times New Roman"/>
      <w:sz w:val="24"/>
      <w:szCs w:val="32"/>
      <w:lang w:eastAsia="hr-HR"/>
    </w:rPr>
  </w:style>
  <w:style w:type="character" w:customStyle="1" w:styleId="BezproredaChar">
    <w:name w:val="Bez proreda Char"/>
    <w:link w:val="Bezproreda"/>
    <w:uiPriority w:val="1"/>
    <w:locked/>
    <w:rsid w:val="008B7066"/>
    <w:rPr>
      <w:rFonts w:ascii="Times New Roman" w:eastAsia="Times New Roman" w:hAnsi="Times New Roman" w:cs="Times New Roman"/>
      <w:sz w:val="24"/>
      <w:szCs w:val="32"/>
      <w:lang w:val="hr-HR" w:eastAsia="hr-HR"/>
    </w:rPr>
  </w:style>
  <w:style w:type="character" w:customStyle="1" w:styleId="Naslov1Char">
    <w:name w:val="Naslov 1 Char"/>
    <w:basedOn w:val="Zadanifontodlomka"/>
    <w:link w:val="Naslov1"/>
    <w:uiPriority w:val="9"/>
    <w:rsid w:val="008B7066"/>
    <w:rPr>
      <w:rFonts w:ascii="Calibri Light" w:eastAsia="Times New Roman" w:hAnsi="Calibri Light" w:cs="Times New Roman"/>
      <w:b/>
      <w:bCs/>
      <w:kern w:val="32"/>
      <w:sz w:val="32"/>
      <w:szCs w:val="32"/>
      <w:lang w:val="hr-HR" w:eastAsia="ar-SA"/>
    </w:rPr>
  </w:style>
  <w:style w:type="character" w:styleId="Hiperveza">
    <w:name w:val="Hyperlink"/>
    <w:basedOn w:val="Zadanifontodlomka"/>
    <w:uiPriority w:val="99"/>
    <w:unhideWhenUsed/>
    <w:rsid w:val="00870A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a-nabava@pulmologija.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vna-nabava@pulmologija.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9</Pages>
  <Words>3275</Words>
  <Characters>18673</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Škutin</dc:creator>
  <cp:keywords/>
  <dc:description/>
  <cp:lastModifiedBy>Dubravka Ivušić</cp:lastModifiedBy>
  <cp:revision>32</cp:revision>
  <cp:lastPrinted>2023-09-19T11:44:00Z</cp:lastPrinted>
  <dcterms:created xsi:type="dcterms:W3CDTF">2023-07-21T10:41:00Z</dcterms:created>
  <dcterms:modified xsi:type="dcterms:W3CDTF">2024-11-26T10:27:00Z</dcterms:modified>
</cp:coreProperties>
</file>